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4B8" w:rsidRDefault="000574B8" w:rsidP="000574B8">
      <w:pPr>
        <w:jc w:val="center"/>
        <w:rPr>
          <w:b/>
          <w:bCs/>
          <w:sz w:val="28"/>
          <w:szCs w:val="28"/>
          <w:u w:val="single"/>
          <w:rtl/>
        </w:rPr>
      </w:pPr>
    </w:p>
    <w:p w:rsidR="000574B8" w:rsidRPr="002D1B1C" w:rsidRDefault="000574B8" w:rsidP="000574B8">
      <w:pPr>
        <w:jc w:val="center"/>
        <w:rPr>
          <w:b/>
          <w:bCs/>
          <w:sz w:val="36"/>
          <w:szCs w:val="36"/>
          <w:u w:val="single"/>
          <w:rtl/>
        </w:rPr>
      </w:pPr>
      <w:r w:rsidRPr="002D1B1C">
        <w:rPr>
          <w:rFonts w:hint="cs"/>
          <w:b/>
          <w:bCs/>
          <w:sz w:val="36"/>
          <w:szCs w:val="36"/>
          <w:u w:val="single"/>
          <w:rtl/>
        </w:rPr>
        <w:t>תאגיד</w:t>
      </w:r>
      <w:r w:rsidRPr="002D1B1C">
        <w:rPr>
          <w:b/>
          <w:bCs/>
          <w:sz w:val="36"/>
          <w:szCs w:val="36"/>
          <w:u w:val="single"/>
          <w:rtl/>
        </w:rPr>
        <w:t xml:space="preserve"> </w:t>
      </w:r>
      <w:r w:rsidRPr="002D1B1C">
        <w:rPr>
          <w:rFonts w:hint="cs"/>
          <w:b/>
          <w:bCs/>
          <w:sz w:val="36"/>
          <w:szCs w:val="36"/>
          <w:u w:val="single"/>
          <w:rtl/>
        </w:rPr>
        <w:t>הבריאות</w:t>
      </w:r>
      <w:r w:rsidRPr="002D1B1C">
        <w:rPr>
          <w:b/>
          <w:bCs/>
          <w:sz w:val="36"/>
          <w:szCs w:val="36"/>
          <w:u w:val="single"/>
          <w:rtl/>
        </w:rPr>
        <w:t xml:space="preserve"> </w:t>
      </w:r>
      <w:r w:rsidRPr="002D1B1C">
        <w:rPr>
          <w:rFonts w:hint="cs"/>
          <w:b/>
          <w:bCs/>
          <w:sz w:val="36"/>
          <w:szCs w:val="36"/>
          <w:u w:val="single"/>
          <w:rtl/>
        </w:rPr>
        <w:t>ליד</w:t>
      </w:r>
      <w:r w:rsidRPr="002D1B1C">
        <w:rPr>
          <w:b/>
          <w:bCs/>
          <w:sz w:val="36"/>
          <w:szCs w:val="36"/>
          <w:u w:val="single"/>
          <w:rtl/>
        </w:rPr>
        <w:t xml:space="preserve"> </w:t>
      </w:r>
      <w:r w:rsidRPr="002D1B1C">
        <w:rPr>
          <w:rFonts w:hint="cs"/>
          <w:b/>
          <w:bCs/>
          <w:sz w:val="36"/>
          <w:szCs w:val="36"/>
          <w:u w:val="single"/>
          <w:rtl/>
        </w:rPr>
        <w:t>המרכז</w:t>
      </w:r>
      <w:r w:rsidRPr="002D1B1C">
        <w:rPr>
          <w:b/>
          <w:bCs/>
          <w:sz w:val="36"/>
          <w:szCs w:val="36"/>
          <w:u w:val="single"/>
          <w:rtl/>
        </w:rPr>
        <w:t xml:space="preserve"> </w:t>
      </w:r>
      <w:r w:rsidRPr="002D1B1C">
        <w:rPr>
          <w:rFonts w:hint="cs"/>
          <w:b/>
          <w:bCs/>
          <w:sz w:val="36"/>
          <w:szCs w:val="36"/>
          <w:u w:val="single"/>
          <w:rtl/>
        </w:rPr>
        <w:t>הרפואי</w:t>
      </w:r>
      <w:r w:rsidRPr="002D1B1C">
        <w:rPr>
          <w:b/>
          <w:bCs/>
          <w:sz w:val="36"/>
          <w:szCs w:val="36"/>
          <w:u w:val="single"/>
          <w:rtl/>
        </w:rPr>
        <w:t xml:space="preserve"> </w:t>
      </w:r>
      <w:r w:rsidRPr="002D1B1C">
        <w:rPr>
          <w:rFonts w:hint="cs"/>
          <w:b/>
          <w:bCs/>
          <w:sz w:val="36"/>
          <w:szCs w:val="36"/>
          <w:u w:val="single"/>
          <w:rtl/>
        </w:rPr>
        <w:t>תל</w:t>
      </w:r>
      <w:r w:rsidRPr="002D1B1C">
        <w:rPr>
          <w:b/>
          <w:bCs/>
          <w:sz w:val="36"/>
          <w:szCs w:val="36"/>
          <w:u w:val="single"/>
          <w:rtl/>
        </w:rPr>
        <w:t xml:space="preserve"> </w:t>
      </w:r>
      <w:r w:rsidRPr="002D1B1C">
        <w:rPr>
          <w:rFonts w:hint="cs"/>
          <w:b/>
          <w:bCs/>
          <w:sz w:val="36"/>
          <w:szCs w:val="36"/>
          <w:u w:val="single"/>
          <w:rtl/>
        </w:rPr>
        <w:t>אביב</w:t>
      </w:r>
    </w:p>
    <w:p w:rsidR="000574B8" w:rsidRDefault="000574B8" w:rsidP="000574B8">
      <w:pPr>
        <w:jc w:val="center"/>
        <w:rPr>
          <w:b/>
          <w:bCs/>
          <w:sz w:val="28"/>
          <w:szCs w:val="28"/>
          <w:u w:val="single"/>
        </w:rPr>
      </w:pPr>
      <w:bookmarkStart w:id="0" w:name="_GoBack"/>
      <w:bookmarkEnd w:id="0"/>
      <w:r>
        <w:rPr>
          <w:rFonts w:hint="cs"/>
          <w:b/>
          <w:bCs/>
          <w:sz w:val="28"/>
          <w:szCs w:val="28"/>
          <w:u w:val="single"/>
          <w:rtl/>
        </w:rPr>
        <w:t xml:space="preserve">מכרז פומבי מס' 2018 /120 לרכישת, אספקת, התקנת מסך </w:t>
      </w:r>
      <w:r>
        <w:rPr>
          <w:b/>
          <w:bCs/>
          <w:sz w:val="28"/>
          <w:szCs w:val="28"/>
          <w:u w:val="single"/>
        </w:rPr>
        <w:t>3D</w:t>
      </w:r>
      <w:r>
        <w:rPr>
          <w:rFonts w:hint="cs"/>
          <w:b/>
          <w:bCs/>
          <w:sz w:val="28"/>
          <w:szCs w:val="28"/>
          <w:u w:val="single"/>
          <w:rtl/>
        </w:rPr>
        <w:t xml:space="preserve"> למיקרוסקופ ניתוחי </w:t>
      </w:r>
      <w:r>
        <w:rPr>
          <w:b/>
          <w:bCs/>
          <w:sz w:val="28"/>
          <w:szCs w:val="28"/>
          <w:u w:val="single"/>
        </w:rPr>
        <w:t>PENTERO900</w:t>
      </w:r>
    </w:p>
    <w:p w:rsidR="000574B8" w:rsidRDefault="000574B8" w:rsidP="000574B8">
      <w:pPr>
        <w:pStyle w:val="ListParagraph"/>
        <w:numPr>
          <w:ilvl w:val="0"/>
          <w:numId w:val="1"/>
        </w:numPr>
        <w:jc w:val="both"/>
        <w:rPr>
          <w:rFonts w:hint="cs"/>
          <w:sz w:val="24"/>
          <w:rtl/>
        </w:rPr>
      </w:pPr>
      <w:r>
        <w:rPr>
          <w:rFonts w:hint="cs"/>
          <w:sz w:val="24"/>
          <w:rtl/>
        </w:rPr>
        <w:t xml:space="preserve">תאגיד הבריאות של המרכז הרפואי תל אביב (להלן: המזמינה) מבקשת הצעות לרכישת, אספקת, התקנת ותחזוקת מסך </w:t>
      </w:r>
      <w:r>
        <w:rPr>
          <w:sz w:val="24"/>
        </w:rPr>
        <w:t>3D</w:t>
      </w:r>
      <w:r>
        <w:rPr>
          <w:rFonts w:hint="cs"/>
          <w:sz w:val="24"/>
          <w:rtl/>
        </w:rPr>
        <w:t xml:space="preserve"> למיקרוסקופ ניתוחי </w:t>
      </w:r>
      <w:r>
        <w:rPr>
          <w:sz w:val="24"/>
        </w:rPr>
        <w:t>PENTERO900</w:t>
      </w:r>
      <w:r>
        <w:rPr>
          <w:rFonts w:hint="cs"/>
          <w:sz w:val="24"/>
          <w:rtl/>
        </w:rPr>
        <w:t xml:space="preserve">  עבור מרכז הרפואי תל אביב (להלן: הציוד), </w:t>
      </w:r>
      <w:proofErr w:type="spellStart"/>
      <w:r>
        <w:rPr>
          <w:rFonts w:hint="cs"/>
          <w:sz w:val="24"/>
          <w:rtl/>
        </w:rPr>
        <w:t>הכל</w:t>
      </w:r>
      <w:proofErr w:type="spellEnd"/>
      <w:r>
        <w:rPr>
          <w:rFonts w:hint="cs"/>
          <w:sz w:val="24"/>
          <w:rtl/>
        </w:rPr>
        <w:t xml:space="preserve"> כמפורט במסמכי המכרז. המסך מחליף מסך שיתקלקל במערכת </w:t>
      </w:r>
      <w:r>
        <w:rPr>
          <w:sz w:val="24"/>
        </w:rPr>
        <w:t>3D</w:t>
      </w:r>
      <w:r>
        <w:rPr>
          <w:rFonts w:hint="cs"/>
          <w:sz w:val="24"/>
          <w:rtl/>
        </w:rPr>
        <w:t xml:space="preserve"> דגם, לכן נדרשת התאמה מלאה למערכת קיימת. </w:t>
      </w:r>
    </w:p>
    <w:p w:rsidR="000574B8" w:rsidRDefault="000574B8" w:rsidP="000574B8">
      <w:pPr>
        <w:ind w:left="720" w:hanging="720"/>
        <w:jc w:val="both"/>
        <w:rPr>
          <w:rFonts w:hint="cs"/>
          <w:sz w:val="24"/>
          <w:rtl/>
        </w:rPr>
      </w:pPr>
    </w:p>
    <w:p w:rsidR="000574B8" w:rsidRDefault="000574B8" w:rsidP="000574B8">
      <w:pPr>
        <w:pStyle w:val="ListParagraph"/>
        <w:numPr>
          <w:ilvl w:val="0"/>
          <w:numId w:val="1"/>
        </w:numPr>
        <w:jc w:val="both"/>
        <w:rPr>
          <w:rFonts w:hint="cs"/>
          <w:sz w:val="24"/>
          <w:rtl/>
        </w:rPr>
      </w:pPr>
      <w:r>
        <w:rPr>
          <w:rFonts w:hint="cs"/>
          <w:sz w:val="24"/>
          <w:rtl/>
        </w:rPr>
        <w:t>את מסמכי המכרז ניתן לקבל  במשרדי המזמינה, תאגיד הבריאות רחוב ויצמן 6, בניין ראשונים  תל אביב קומה 7, בימים א'-ה' בשעות 08:00 עד 14:00 וזאת החל מיום</w:t>
      </w:r>
      <w:r>
        <w:rPr>
          <w:rFonts w:hint="cs"/>
          <w:sz w:val="24"/>
          <w:rtl/>
        </w:rPr>
        <w:softHyphen/>
      </w:r>
      <w:r>
        <w:rPr>
          <w:rFonts w:hint="cs"/>
          <w:sz w:val="24"/>
          <w:rtl/>
        </w:rPr>
        <w:softHyphen/>
      </w:r>
      <w:r>
        <w:rPr>
          <w:rFonts w:hint="cs"/>
          <w:sz w:val="24"/>
          <w:rtl/>
        </w:rPr>
        <w:softHyphen/>
        <w:t xml:space="preserve"> 5.12.18.</w:t>
      </w:r>
    </w:p>
    <w:p w:rsidR="000574B8" w:rsidRDefault="000574B8" w:rsidP="000574B8">
      <w:pPr>
        <w:ind w:left="720" w:hanging="720"/>
        <w:jc w:val="both"/>
        <w:rPr>
          <w:rFonts w:hint="cs"/>
          <w:sz w:val="24"/>
          <w:rtl/>
        </w:rPr>
      </w:pPr>
    </w:p>
    <w:p w:rsidR="000574B8" w:rsidRDefault="000574B8" w:rsidP="000574B8">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0574B8" w:rsidRDefault="000574B8" w:rsidP="000574B8">
      <w:pPr>
        <w:ind w:left="720" w:hanging="720"/>
        <w:jc w:val="both"/>
        <w:rPr>
          <w:rFonts w:hint="cs"/>
          <w:sz w:val="24"/>
          <w:rtl/>
        </w:rPr>
      </w:pPr>
    </w:p>
    <w:p w:rsidR="000574B8" w:rsidRDefault="000574B8" w:rsidP="000574B8">
      <w:pPr>
        <w:pStyle w:val="ListParagraph"/>
        <w:numPr>
          <w:ilvl w:val="0"/>
          <w:numId w:val="1"/>
        </w:numPr>
        <w:jc w:val="both"/>
        <w:rPr>
          <w:rFonts w:hint="cs"/>
          <w:sz w:val="24"/>
          <w:rtl/>
        </w:rPr>
      </w:pPr>
      <w:r>
        <w:rPr>
          <w:rFonts w:hint="cs"/>
          <w:sz w:val="24"/>
          <w:rtl/>
        </w:rPr>
        <w:t xml:space="preserve">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0574B8" w:rsidRDefault="000574B8" w:rsidP="000574B8">
      <w:pPr>
        <w:pStyle w:val="ListParagraph"/>
        <w:jc w:val="both"/>
        <w:rPr>
          <w:rFonts w:hint="cs"/>
          <w:sz w:val="24"/>
          <w:rtl/>
        </w:rPr>
      </w:pPr>
    </w:p>
    <w:p w:rsidR="000574B8" w:rsidRDefault="000574B8" w:rsidP="000574B8">
      <w:pPr>
        <w:pStyle w:val="ListParagraph"/>
        <w:numPr>
          <w:ilvl w:val="0"/>
          <w:numId w:val="1"/>
        </w:numPr>
        <w:jc w:val="both"/>
        <w:rPr>
          <w:rFonts w:hint="cs"/>
          <w:sz w:val="24"/>
          <w:rtl/>
        </w:rPr>
      </w:pPr>
      <w:r>
        <w:rPr>
          <w:rFonts w:hint="cs"/>
          <w:sz w:val="24"/>
          <w:rtl/>
        </w:rPr>
        <w:t>המציע יצרף להצעתו ערבות בנקאית אוטונומית ו/או ערבות של חברת ביטוח הפועלת כדין בישראל, על סך של 5% מהצעת המציע כולל מע"מ בנוסח כמפורט במסמכי המכרז. הערבות תהיה צמודה למדד המחירים לצרכן ותהיה בתוקף 120 יום מהמועד האחרון להגשת ההצעות. לפי דרישת המזמינה יוארך תוקף הערבות הבנקאית לתקופה נוספת כפי הנדרש על ידי המזמינה.</w:t>
      </w:r>
    </w:p>
    <w:p w:rsidR="000574B8" w:rsidRDefault="000574B8" w:rsidP="000574B8">
      <w:pPr>
        <w:pStyle w:val="ListParagraph"/>
        <w:jc w:val="both"/>
        <w:rPr>
          <w:rFonts w:hint="cs"/>
          <w:sz w:val="24"/>
          <w:rtl/>
        </w:rPr>
      </w:pPr>
    </w:p>
    <w:p w:rsidR="000574B8" w:rsidRDefault="000574B8" w:rsidP="000574B8">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0574B8" w:rsidRDefault="000574B8" w:rsidP="000574B8">
      <w:pPr>
        <w:pStyle w:val="ListParagraph"/>
        <w:jc w:val="both"/>
        <w:rPr>
          <w:rFonts w:hint="cs"/>
          <w:sz w:val="24"/>
          <w:rtl/>
        </w:rPr>
      </w:pPr>
    </w:p>
    <w:p w:rsidR="000574B8" w:rsidRDefault="000574B8" w:rsidP="000574B8">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0574B8" w:rsidRDefault="000574B8" w:rsidP="000574B8">
      <w:pPr>
        <w:pStyle w:val="ListParagraph"/>
        <w:jc w:val="both"/>
        <w:rPr>
          <w:rFonts w:hint="cs"/>
          <w:sz w:val="24"/>
          <w:rtl/>
        </w:rPr>
      </w:pPr>
    </w:p>
    <w:p w:rsidR="000574B8" w:rsidRDefault="000574B8" w:rsidP="000574B8">
      <w:pPr>
        <w:pStyle w:val="ListParagraph"/>
        <w:numPr>
          <w:ilvl w:val="0"/>
          <w:numId w:val="1"/>
        </w:numPr>
        <w:jc w:val="both"/>
        <w:rPr>
          <w:rFonts w:hint="cs"/>
          <w:sz w:val="24"/>
          <w:rtl/>
        </w:rPr>
      </w:pPr>
      <w:r>
        <w:rPr>
          <w:rFonts w:hint="cs"/>
          <w:sz w:val="24"/>
          <w:rtl/>
        </w:rPr>
        <w:t>המועד האחרון להכנסת ההצעות לתיבת המכרזים נקבע ל- 6.1.19 בשעה 12:00.</w:t>
      </w:r>
    </w:p>
    <w:p w:rsidR="000574B8" w:rsidRDefault="000574B8" w:rsidP="000574B8">
      <w:pPr>
        <w:rPr>
          <w:rFonts w:hint="cs"/>
          <w:rtl/>
        </w:rPr>
      </w:pPr>
    </w:p>
    <w:p w:rsidR="000574B8" w:rsidRDefault="000574B8" w:rsidP="000574B8">
      <w:pPr>
        <w:jc w:val="both"/>
      </w:pPr>
    </w:p>
    <w:p w:rsidR="009D6B22" w:rsidRDefault="000574B8" w:rsidP="000574B8">
      <w:pPr>
        <w:rPr>
          <w:rFonts w:hint="cs"/>
        </w:rPr>
      </w:pPr>
      <w:r>
        <w:rPr>
          <w:rFonts w:hint="cs"/>
          <w:rtl/>
        </w:rPr>
        <w:br w:type="page"/>
      </w:r>
    </w:p>
    <w:sectPr w:rsidR="009D6B22"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B8"/>
    <w:rsid w:val="000574B8"/>
    <w:rsid w:val="00484587"/>
    <w:rsid w:val="009D6B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1FAEB-3434-4643-BFCD-68B6F0AF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4B8"/>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051FB9-A23B-42D9-8F50-0716746DB3C1}"/>
</file>

<file path=customXml/itemProps2.xml><?xml version="1.0" encoding="utf-8"?>
<ds:datastoreItem xmlns:ds="http://schemas.openxmlformats.org/officeDocument/2006/customXml" ds:itemID="{51B4E087-7DBE-4992-ABA4-85B3916A8EFB}"/>
</file>

<file path=customXml/itemProps3.xml><?xml version="1.0" encoding="utf-8"?>
<ds:datastoreItem xmlns:ds="http://schemas.openxmlformats.org/officeDocument/2006/customXml" ds:itemID="{FADA0522-9872-4C98-955B-B7929AE673B9}"/>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2018-12-02T09:06:00Z</dcterms:created>
  <dcterms:modified xsi:type="dcterms:W3CDTF">2018-12-02T09:07:00Z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