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E1" w:rsidRDefault="00C15CE1" w:rsidP="00C15CE1">
      <w:pPr>
        <w:ind w:right="-851"/>
        <w:jc w:val="center"/>
        <w:rPr>
          <w:b/>
          <w:bCs/>
          <w:sz w:val="28"/>
          <w:szCs w:val="28"/>
          <w:u w:val="single"/>
          <w:rtl/>
        </w:rPr>
      </w:pPr>
      <w:r w:rsidRPr="003D1DF8">
        <w:rPr>
          <w:b/>
          <w:bCs/>
          <w:szCs w:val="28"/>
          <w:u w:val="single"/>
          <w:rtl/>
        </w:rPr>
        <w:t>תאגיד הבריאות ליד המרכז הרפואי תל אביב  (</w:t>
      </w:r>
      <w:proofErr w:type="spellStart"/>
      <w:r w:rsidRPr="003D1DF8">
        <w:rPr>
          <w:b/>
          <w:bCs/>
          <w:szCs w:val="28"/>
          <w:u w:val="single"/>
          <w:rtl/>
        </w:rPr>
        <w:t>ע"ר</w:t>
      </w:r>
      <w:proofErr w:type="spellEnd"/>
      <w:r w:rsidRPr="003D1DF8">
        <w:rPr>
          <w:b/>
          <w:bCs/>
          <w:szCs w:val="28"/>
          <w:u w:val="single"/>
          <w:rtl/>
        </w:rPr>
        <w:t>)</w:t>
      </w:r>
    </w:p>
    <w:p w:rsidR="00C15CE1" w:rsidRDefault="00C15CE1" w:rsidP="00C15CE1">
      <w:pPr>
        <w:ind w:right="-851"/>
        <w:jc w:val="center"/>
        <w:rPr>
          <w:rFonts w:hint="cs"/>
          <w:b/>
          <w:bCs/>
          <w:sz w:val="28"/>
          <w:szCs w:val="28"/>
          <w:u w:val="single"/>
          <w:rtl/>
        </w:rPr>
      </w:pPr>
      <w:bookmarkStart w:id="0" w:name="_GoBack"/>
      <w:bookmarkEnd w:id="0"/>
      <w:r>
        <w:rPr>
          <w:rFonts w:hint="cs"/>
          <w:b/>
          <w:bCs/>
          <w:sz w:val="28"/>
          <w:szCs w:val="28"/>
          <w:u w:val="single"/>
          <w:rtl/>
        </w:rPr>
        <w:t xml:space="preserve">מכרז פומבי מס' 2021 /116  לרכישת, אספקת, התקנת </w:t>
      </w:r>
      <w:proofErr w:type="spellStart"/>
      <w:r>
        <w:rPr>
          <w:rFonts w:hint="cs"/>
          <w:b/>
          <w:bCs/>
          <w:sz w:val="28"/>
          <w:szCs w:val="28"/>
          <w:u w:val="single"/>
          <w:rtl/>
        </w:rPr>
        <w:t>בומים</w:t>
      </w:r>
      <w:proofErr w:type="spellEnd"/>
      <w:r>
        <w:rPr>
          <w:rFonts w:hint="cs"/>
          <w:b/>
          <w:bCs/>
          <w:sz w:val="28"/>
          <w:szCs w:val="28"/>
          <w:u w:val="single"/>
          <w:rtl/>
        </w:rPr>
        <w:t xml:space="preserve"> ומנורות ניתוח</w:t>
      </w:r>
    </w:p>
    <w:p w:rsidR="00C15CE1" w:rsidRDefault="00C15CE1" w:rsidP="00C15CE1">
      <w:pPr>
        <w:ind w:right="-851"/>
        <w:jc w:val="center"/>
        <w:rPr>
          <w:rFonts w:hint="cs"/>
          <w:b/>
          <w:bCs/>
          <w:sz w:val="28"/>
          <w:szCs w:val="28"/>
          <w:u w:val="single"/>
          <w:rtl/>
        </w:rPr>
      </w:pPr>
      <w:r>
        <w:rPr>
          <w:rFonts w:hint="cs"/>
          <w:b/>
          <w:bCs/>
          <w:sz w:val="28"/>
          <w:szCs w:val="28"/>
          <w:u w:val="single"/>
          <w:rtl/>
        </w:rPr>
        <w:t>לחדרי טראומה במיון חדש</w:t>
      </w:r>
    </w:p>
    <w:p w:rsidR="00C15CE1" w:rsidRDefault="00C15CE1" w:rsidP="00C15CE1">
      <w:pPr>
        <w:jc w:val="center"/>
        <w:rPr>
          <w:rFonts w:hint="cs"/>
          <w:b/>
          <w:bCs/>
          <w:sz w:val="28"/>
          <w:szCs w:val="28"/>
          <w:u w:val="single"/>
          <w:rtl/>
        </w:rPr>
      </w:pPr>
    </w:p>
    <w:p w:rsidR="00C15CE1" w:rsidRDefault="00C15CE1" w:rsidP="00C15CE1">
      <w:pPr>
        <w:jc w:val="center"/>
        <w:rPr>
          <w:rFonts w:hint="cs"/>
          <w:b/>
          <w:bCs/>
          <w:sz w:val="28"/>
          <w:szCs w:val="28"/>
          <w:u w:val="single"/>
          <w:rtl/>
        </w:rPr>
      </w:pPr>
    </w:p>
    <w:p w:rsidR="00C15CE1" w:rsidRDefault="00C15CE1" w:rsidP="00C15CE1">
      <w:pPr>
        <w:ind w:right="-851"/>
        <w:jc w:val="center"/>
        <w:rPr>
          <w:rFonts w:hint="cs"/>
          <w:sz w:val="24"/>
          <w:u w:val="single"/>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w:t>
      </w:r>
      <w:proofErr w:type="spellStart"/>
      <w:r>
        <w:rPr>
          <w:rFonts w:hint="cs"/>
          <w:sz w:val="24"/>
          <w:u w:val="single"/>
          <w:rtl/>
        </w:rPr>
        <w:t>בומים</w:t>
      </w:r>
      <w:proofErr w:type="spellEnd"/>
      <w:r>
        <w:rPr>
          <w:rFonts w:hint="cs"/>
          <w:sz w:val="24"/>
          <w:u w:val="single"/>
          <w:rtl/>
        </w:rPr>
        <w:t xml:space="preserve"> ומנורות ניתוח</w:t>
      </w:r>
    </w:p>
    <w:p w:rsidR="00C15CE1" w:rsidRDefault="00C15CE1" w:rsidP="00C15CE1">
      <w:pPr>
        <w:ind w:right="-851"/>
        <w:jc w:val="center"/>
        <w:rPr>
          <w:rFonts w:hint="cs"/>
          <w:sz w:val="24"/>
          <w:u w:val="single"/>
          <w:rtl/>
        </w:rPr>
      </w:pPr>
      <w:r>
        <w:rPr>
          <w:rFonts w:hint="cs"/>
          <w:sz w:val="24"/>
          <w:u w:val="single"/>
          <w:rtl/>
        </w:rPr>
        <w:t>לחדרי טראומה במיון חדש</w:t>
      </w:r>
    </w:p>
    <w:p w:rsidR="00C15CE1" w:rsidRDefault="00C15CE1" w:rsidP="00C15CE1">
      <w:pPr>
        <w:pStyle w:val="ListParagraph"/>
        <w:numPr>
          <w:ilvl w:val="0"/>
          <w:numId w:val="1"/>
        </w:numPr>
        <w:jc w:val="both"/>
        <w:rPr>
          <w:rFonts w:hint="cs"/>
          <w:sz w:val="24"/>
          <w:rtl/>
        </w:rPr>
      </w:pPr>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C15CE1" w:rsidRDefault="00C15CE1" w:rsidP="00C15CE1">
      <w:pPr>
        <w:ind w:left="720" w:hanging="720"/>
        <w:jc w:val="both"/>
        <w:rPr>
          <w:rFonts w:hint="cs"/>
          <w:sz w:val="24"/>
          <w:rtl/>
        </w:rPr>
      </w:pPr>
      <w:r>
        <w:rPr>
          <w:rFonts w:hint="cs"/>
          <w:sz w:val="24"/>
          <w:rtl/>
        </w:rPr>
        <w:tab/>
      </w:r>
      <w:r>
        <w:rPr>
          <w:rFonts w:ascii="Arial" w:hAnsi="Arial" w:cs="Arial"/>
          <w:rtl/>
        </w:rPr>
        <w:t xml:space="preserve"> </w:t>
      </w:r>
      <w:r>
        <w:rPr>
          <w:rFonts w:ascii="Arial" w:hAnsi="Arial" w:hint="cs"/>
          <w:sz w:val="24"/>
          <w:rtl/>
        </w:rPr>
        <w:t xml:space="preserve">את מסמכי המכרז יוריד המציע באמצעות קישור, מאתר האינטרנט של המזמינה שכתובתו </w:t>
      </w:r>
      <w:hyperlink r:id="rId5" w:history="1">
        <w:r>
          <w:rPr>
            <w:rStyle w:val="Hyperlink"/>
            <w:sz w:val="24"/>
          </w:rPr>
          <w:t>www.tasmc.org.il/michrazim/Pages/michrazim-Health-Corp.aspx</w:t>
        </w:r>
      </w:hyperlink>
      <w:r>
        <w:rPr>
          <w:rFonts w:ascii="Arial" w:hAnsi="Arial" w:hint="cs"/>
          <w:sz w:val="24"/>
          <w:rtl/>
        </w:rPr>
        <w:t>  זאת לאחר רישום פרטי המציע במערכת</w:t>
      </w:r>
    </w:p>
    <w:p w:rsidR="00C15CE1" w:rsidRDefault="00C15CE1" w:rsidP="00C15CE1">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C15CE1" w:rsidRDefault="00C15CE1" w:rsidP="00C15CE1">
      <w:pPr>
        <w:ind w:left="720" w:hanging="720"/>
        <w:jc w:val="both"/>
        <w:rPr>
          <w:rFonts w:hint="cs"/>
          <w:sz w:val="24"/>
          <w:rtl/>
        </w:rPr>
      </w:pPr>
    </w:p>
    <w:p w:rsidR="00C15CE1" w:rsidRDefault="00C15CE1" w:rsidP="00C15CE1">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w:t>
      </w:r>
    </w:p>
    <w:p w:rsidR="00C15CE1" w:rsidRDefault="00C15CE1" w:rsidP="00C15CE1">
      <w:pPr>
        <w:pStyle w:val="ListParagraph"/>
        <w:rPr>
          <w:sz w:val="24"/>
        </w:rPr>
      </w:pPr>
    </w:p>
    <w:p w:rsidR="00C15CE1" w:rsidRDefault="00C15CE1" w:rsidP="00C15CE1">
      <w:pPr>
        <w:ind w:left="1440" w:hanging="360"/>
        <w:jc w:val="both"/>
        <w:rPr>
          <w:rFonts w:hint="cs"/>
          <w:sz w:val="24"/>
          <w:rtl/>
        </w:rPr>
      </w:pPr>
      <w:r>
        <w:rPr>
          <w:rFonts w:hint="cs"/>
          <w:sz w:val="24"/>
          <w:rtl/>
        </w:rPr>
        <w:t xml:space="preserve">(1)  המציע התקין לפחות 50 </w:t>
      </w:r>
      <w:proofErr w:type="spellStart"/>
      <w:r>
        <w:rPr>
          <w:rFonts w:hint="cs"/>
          <w:sz w:val="24"/>
          <w:rtl/>
        </w:rPr>
        <w:t>בומים</w:t>
      </w:r>
      <w:proofErr w:type="spellEnd"/>
      <w:r>
        <w:rPr>
          <w:rFonts w:hint="cs"/>
          <w:sz w:val="24"/>
          <w:rtl/>
        </w:rPr>
        <w:t xml:space="preserve"> כדוגמת המוצעים במכרז זה במהלך 10 השנים האחרונות (2011- 2021) בחדרי טראומה / חדרי טיפול נמרץ / חדרי ניתוח בישראל.</w:t>
      </w:r>
    </w:p>
    <w:p w:rsidR="00C15CE1" w:rsidRDefault="00C15CE1" w:rsidP="00C15CE1">
      <w:pPr>
        <w:ind w:left="360"/>
        <w:jc w:val="both"/>
        <w:rPr>
          <w:rFonts w:hint="cs"/>
          <w:sz w:val="24"/>
          <w:rtl/>
        </w:rPr>
      </w:pPr>
    </w:p>
    <w:p w:rsidR="00C15CE1" w:rsidRDefault="00C15CE1" w:rsidP="00C15CE1">
      <w:pPr>
        <w:ind w:left="1440" w:hanging="360"/>
        <w:jc w:val="both"/>
        <w:rPr>
          <w:rFonts w:hint="cs"/>
          <w:sz w:val="24"/>
          <w:rtl/>
        </w:rPr>
      </w:pPr>
      <w:r>
        <w:rPr>
          <w:rFonts w:hint="cs"/>
          <w:sz w:val="24"/>
          <w:rtl/>
        </w:rPr>
        <w:t xml:space="preserve">(2)   המציע התקין מנורת ניתוח כדוגמת המנורה המוצעת על ידו במכרז זה, ע"ג </w:t>
      </w:r>
      <w:proofErr w:type="spellStart"/>
      <w:r>
        <w:rPr>
          <w:rFonts w:hint="cs"/>
          <w:sz w:val="24"/>
          <w:rtl/>
        </w:rPr>
        <w:t>בומים</w:t>
      </w:r>
      <w:proofErr w:type="spellEnd"/>
      <w:r>
        <w:rPr>
          <w:rFonts w:hint="cs"/>
          <w:sz w:val="24"/>
          <w:rtl/>
        </w:rPr>
        <w:t>, בלפחות 3 התקנות שונות בארץ במהלך 10 השנים האחרונות (2011 – 2021)</w:t>
      </w:r>
    </w:p>
    <w:p w:rsidR="00C15CE1" w:rsidRDefault="00C15CE1" w:rsidP="00C15CE1">
      <w:pPr>
        <w:ind w:left="1440" w:hanging="360"/>
        <w:jc w:val="both"/>
        <w:rPr>
          <w:rFonts w:hint="cs"/>
          <w:sz w:val="24"/>
          <w:rtl/>
        </w:rPr>
      </w:pPr>
    </w:p>
    <w:p w:rsidR="00C15CE1" w:rsidRDefault="00C15CE1" w:rsidP="00C15CE1">
      <w:pPr>
        <w:ind w:left="1440" w:hanging="360"/>
        <w:jc w:val="both"/>
        <w:rPr>
          <w:rFonts w:hint="cs"/>
          <w:sz w:val="24"/>
          <w:rtl/>
        </w:rPr>
      </w:pPr>
      <w:r>
        <w:rPr>
          <w:rFonts w:hint="cs"/>
          <w:sz w:val="24"/>
          <w:rtl/>
        </w:rPr>
        <w:t xml:space="preserve">(3) </w:t>
      </w:r>
      <w:r>
        <w:rPr>
          <w:rFonts w:hint="cs"/>
          <w:sz w:val="24"/>
          <w:rtl/>
        </w:rPr>
        <w:tab/>
        <w:t>יצרן הציוד המוצע הינו בעל הסמכה תקפה לתקן ניהול איכות</w:t>
      </w:r>
      <w:r>
        <w:rPr>
          <w:rFonts w:hint="cs"/>
          <w:sz w:val="24"/>
          <w:rtl/>
        </w:rPr>
        <w:br/>
      </w:r>
      <w:r>
        <w:rPr>
          <w:sz w:val="24"/>
        </w:rPr>
        <w:t>ISO 13485:2016</w:t>
      </w:r>
      <w:r>
        <w:rPr>
          <w:rFonts w:hint="cs"/>
          <w:sz w:val="24"/>
          <w:rtl/>
        </w:rPr>
        <w:t xml:space="preserve"> עבור תכן, פיתוח, ייצור, הפצה, תחזוקה והתקנה של מערכות לאספקת גזים רפואיים.</w:t>
      </w:r>
    </w:p>
    <w:p w:rsidR="00C15CE1" w:rsidRDefault="00C15CE1" w:rsidP="00C15CE1">
      <w:pPr>
        <w:ind w:left="1440" w:hanging="360"/>
        <w:jc w:val="both"/>
        <w:rPr>
          <w:rFonts w:hint="cs"/>
          <w:sz w:val="24"/>
          <w:rtl/>
        </w:rPr>
      </w:pPr>
      <w:r>
        <w:rPr>
          <w:rFonts w:hint="cs"/>
          <w:sz w:val="24"/>
          <w:rtl/>
        </w:rPr>
        <w:br/>
        <w:t xml:space="preserve">במידה שהמציע אינו יצרן הציוד, עליו להיות בעל הסמכה עצמאית תקפה לתקן ניהול איכות </w:t>
      </w:r>
      <w:r>
        <w:rPr>
          <w:sz w:val="24"/>
        </w:rPr>
        <w:t>ISO9001:2015</w:t>
      </w:r>
      <w:r>
        <w:rPr>
          <w:rFonts w:hint="cs"/>
          <w:sz w:val="24"/>
          <w:rtl/>
        </w:rPr>
        <w:t xml:space="preserve"> עבור התקנה ותחזוקה של מערכות לאספקת גזים רפואיים.</w:t>
      </w:r>
    </w:p>
    <w:p w:rsidR="00C15CE1" w:rsidRDefault="00C15CE1" w:rsidP="00C15CE1">
      <w:pPr>
        <w:ind w:left="1440" w:hanging="360"/>
        <w:jc w:val="both"/>
        <w:rPr>
          <w:rFonts w:hint="cs"/>
          <w:sz w:val="24"/>
          <w:rtl/>
        </w:rPr>
      </w:pPr>
    </w:p>
    <w:p w:rsidR="00C15CE1" w:rsidRDefault="00C15CE1" w:rsidP="00C15CE1">
      <w:pPr>
        <w:ind w:left="1440" w:hanging="360"/>
        <w:jc w:val="both"/>
        <w:rPr>
          <w:rFonts w:hint="cs"/>
          <w:sz w:val="24"/>
          <w:rtl/>
        </w:rPr>
      </w:pPr>
      <w:r>
        <w:rPr>
          <w:rFonts w:hint="cs"/>
          <w:sz w:val="24"/>
          <w:rtl/>
        </w:rPr>
        <w:t xml:space="preserve"> (4) </w:t>
      </w:r>
      <w:r>
        <w:rPr>
          <w:rFonts w:hint="cs"/>
          <w:sz w:val="24"/>
          <w:rtl/>
        </w:rPr>
        <w:tab/>
        <w:t xml:space="preserve">בעל אישור כי הציוד על כל מרכיביו וחלקיו רשום ב- </w:t>
      </w:r>
      <w:proofErr w:type="spellStart"/>
      <w:r>
        <w:rPr>
          <w:rFonts w:hint="cs"/>
          <w:sz w:val="24"/>
          <w:rtl/>
        </w:rPr>
        <w:t>א.מ.ר</w:t>
      </w:r>
      <w:proofErr w:type="spellEnd"/>
      <w:r>
        <w:rPr>
          <w:rFonts w:hint="cs"/>
          <w:sz w:val="24"/>
          <w:rtl/>
        </w:rPr>
        <w:t xml:space="preserve"> (מכשור רפואי) על בסיס אישור</w:t>
      </w:r>
      <w:r>
        <w:rPr>
          <w:sz w:val="24"/>
        </w:rPr>
        <w:t xml:space="preserve">MARK (93/42/EEC) </w:t>
      </w:r>
      <w:r>
        <w:rPr>
          <w:rFonts w:hint="cs"/>
          <w:sz w:val="24"/>
          <w:rtl/>
        </w:rPr>
        <w:t xml:space="preserve"> </w:t>
      </w:r>
      <w:r>
        <w:rPr>
          <w:sz w:val="24"/>
        </w:rPr>
        <w:t>CE</w:t>
      </w:r>
      <w:r>
        <w:rPr>
          <w:rFonts w:hint="cs"/>
          <w:sz w:val="24"/>
          <w:rtl/>
        </w:rPr>
        <w:t xml:space="preserve"> האירופאי או </w:t>
      </w:r>
      <w:r>
        <w:rPr>
          <w:sz w:val="24"/>
        </w:rPr>
        <w:t>FDA</w:t>
      </w:r>
      <w:r>
        <w:rPr>
          <w:rFonts w:hint="cs"/>
          <w:sz w:val="24"/>
          <w:rtl/>
        </w:rPr>
        <w:t xml:space="preserve"> אמריקאי.</w:t>
      </w:r>
    </w:p>
    <w:p w:rsidR="00C15CE1" w:rsidRDefault="00C15CE1" w:rsidP="00C15CE1">
      <w:pPr>
        <w:ind w:left="1440" w:hanging="360"/>
        <w:jc w:val="both"/>
        <w:rPr>
          <w:rFonts w:hint="cs"/>
          <w:sz w:val="24"/>
          <w:rtl/>
        </w:rPr>
      </w:pPr>
    </w:p>
    <w:p w:rsidR="00C15CE1" w:rsidRDefault="00C15CE1" w:rsidP="00C15CE1">
      <w:pPr>
        <w:ind w:left="1440" w:hanging="360"/>
        <w:jc w:val="both"/>
        <w:rPr>
          <w:rFonts w:hint="cs"/>
          <w:sz w:val="24"/>
          <w:rtl/>
        </w:rPr>
      </w:pPr>
      <w:r>
        <w:rPr>
          <w:rFonts w:hint="cs"/>
          <w:sz w:val="24"/>
          <w:rtl/>
        </w:rPr>
        <w:t xml:space="preserve">(5) </w:t>
      </w:r>
      <w:r>
        <w:rPr>
          <w:rFonts w:hint="cs"/>
          <w:sz w:val="24"/>
          <w:rtl/>
        </w:rPr>
        <w:tab/>
        <w:t xml:space="preserve">בעל אישור רשויות מע"מ בדבר היות המציע עוסק מורשה. </w:t>
      </w:r>
    </w:p>
    <w:p w:rsidR="00C15CE1" w:rsidRDefault="00C15CE1" w:rsidP="00C15CE1">
      <w:pPr>
        <w:ind w:left="1440" w:hanging="360"/>
        <w:jc w:val="both"/>
        <w:rPr>
          <w:rFonts w:hint="cs"/>
          <w:sz w:val="24"/>
          <w:rtl/>
        </w:rPr>
      </w:pPr>
    </w:p>
    <w:p w:rsidR="00C15CE1" w:rsidRDefault="00C15CE1" w:rsidP="00C15CE1">
      <w:pPr>
        <w:ind w:left="1440" w:hanging="360"/>
        <w:jc w:val="both"/>
        <w:rPr>
          <w:rFonts w:hint="cs"/>
          <w:sz w:val="24"/>
          <w:rtl/>
        </w:rPr>
      </w:pPr>
      <w:r>
        <w:rPr>
          <w:rFonts w:hint="cs"/>
          <w:sz w:val="24"/>
          <w:rtl/>
        </w:rPr>
        <w:t xml:space="preserve">(6) </w:t>
      </w:r>
      <w:r>
        <w:rPr>
          <w:rFonts w:hint="cs"/>
          <w:sz w:val="24"/>
          <w:rtl/>
        </w:rPr>
        <w:tab/>
        <w:t xml:space="preserve">בעל אישור על ניהול ספרים ודיווח כנדרש בחוק עסקאות גופים ציבוריים (אכיפת ניהול חשבונות ותשלום חובות מס), </w:t>
      </w:r>
      <w:proofErr w:type="spellStart"/>
      <w:r>
        <w:rPr>
          <w:rFonts w:hint="cs"/>
          <w:sz w:val="24"/>
          <w:rtl/>
        </w:rPr>
        <w:t>התשל"ו</w:t>
      </w:r>
      <w:proofErr w:type="spellEnd"/>
      <w:r>
        <w:rPr>
          <w:rFonts w:hint="cs"/>
          <w:sz w:val="24"/>
          <w:rtl/>
        </w:rPr>
        <w:t xml:space="preserve"> - 1976.</w:t>
      </w:r>
      <w:r>
        <w:rPr>
          <w:rFonts w:hint="cs"/>
          <w:sz w:val="24"/>
          <w:rtl/>
        </w:rPr>
        <w:br/>
      </w:r>
    </w:p>
    <w:p w:rsidR="00C15CE1" w:rsidRDefault="00C15CE1" w:rsidP="00C15CE1">
      <w:pPr>
        <w:ind w:left="1440" w:hanging="360"/>
        <w:jc w:val="both"/>
        <w:rPr>
          <w:rFonts w:hint="cs"/>
          <w:sz w:val="24"/>
          <w:rtl/>
        </w:rPr>
      </w:pPr>
      <w:r>
        <w:rPr>
          <w:rFonts w:hint="cs"/>
          <w:sz w:val="24"/>
          <w:rtl/>
        </w:rPr>
        <w:t>(7)</w:t>
      </w:r>
      <w:r>
        <w:rPr>
          <w:rFonts w:hint="cs"/>
          <w:sz w:val="24"/>
          <w:rtl/>
        </w:rPr>
        <w:tab/>
        <w:t>אישור השתתפות בכנס מציעים.</w:t>
      </w:r>
    </w:p>
    <w:p w:rsidR="00C15CE1" w:rsidRDefault="00C15CE1" w:rsidP="00C15CE1">
      <w:pPr>
        <w:jc w:val="both"/>
        <w:rPr>
          <w:sz w:val="24"/>
        </w:rPr>
      </w:pPr>
    </w:p>
    <w:p w:rsidR="00C15CE1" w:rsidRDefault="00C15CE1" w:rsidP="00C15CE1">
      <w:pPr>
        <w:jc w:val="both"/>
        <w:rPr>
          <w:rFonts w:hint="cs"/>
          <w:sz w:val="24"/>
          <w:rtl/>
        </w:rPr>
      </w:pPr>
    </w:p>
    <w:p w:rsidR="00C15CE1" w:rsidRDefault="00C15CE1" w:rsidP="00C15CE1">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C15CE1" w:rsidRDefault="00C15CE1" w:rsidP="00C15CE1">
      <w:pPr>
        <w:pStyle w:val="ListParagraph"/>
        <w:jc w:val="both"/>
        <w:rPr>
          <w:rFonts w:hint="cs"/>
          <w:sz w:val="24"/>
          <w:rtl/>
        </w:rPr>
      </w:pPr>
    </w:p>
    <w:p w:rsidR="00C15CE1" w:rsidRDefault="00C15CE1" w:rsidP="00C15CE1">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C15CE1" w:rsidRDefault="00C15CE1" w:rsidP="00C15CE1">
      <w:pPr>
        <w:pStyle w:val="ListParagraph"/>
        <w:jc w:val="both"/>
        <w:rPr>
          <w:rFonts w:hint="cs"/>
          <w:sz w:val="24"/>
          <w:rtl/>
        </w:rPr>
      </w:pPr>
    </w:p>
    <w:p w:rsidR="00C15CE1" w:rsidRDefault="00C15CE1" w:rsidP="00C15CE1">
      <w:pPr>
        <w:pStyle w:val="ListParagraph"/>
        <w:numPr>
          <w:ilvl w:val="0"/>
          <w:numId w:val="1"/>
        </w:numPr>
        <w:jc w:val="both"/>
        <w:rPr>
          <w:rFonts w:hint="cs"/>
          <w:sz w:val="24"/>
          <w:rtl/>
        </w:rPr>
      </w:pPr>
      <w:r>
        <w:rPr>
          <w:rFonts w:hint="cs"/>
          <w:sz w:val="24"/>
          <w:rtl/>
        </w:rPr>
        <w:t>כנס ספקים יתקיים ביום 28.4.21 בשעה 10:00 נקודת המפגש ב.</w:t>
      </w:r>
      <w:r>
        <w:rPr>
          <w:rFonts w:asciiTheme="minorBidi" w:hAnsiTheme="minorBidi" w:cstheme="minorBidi"/>
          <w:sz w:val="24"/>
          <w:rtl/>
        </w:rPr>
        <w:t xml:space="preserve"> </w:t>
      </w:r>
      <w:r>
        <w:rPr>
          <w:rFonts w:asciiTheme="minorBidi" w:hAnsiTheme="minorBidi" w:hint="cs"/>
          <w:sz w:val="24"/>
          <w:rtl/>
        </w:rPr>
        <w:t xml:space="preserve">במשרדי אגף תשתית בינוי ואחזקה ברחוב ויצמן 6 </w:t>
      </w:r>
      <w:proofErr w:type="spellStart"/>
      <w:r>
        <w:rPr>
          <w:rFonts w:asciiTheme="minorBidi" w:hAnsiTheme="minorBidi" w:hint="cs"/>
          <w:sz w:val="24"/>
          <w:rtl/>
        </w:rPr>
        <w:t>בבנין</w:t>
      </w:r>
      <w:proofErr w:type="spellEnd"/>
      <w:r>
        <w:rPr>
          <w:rFonts w:asciiTheme="minorBidi" w:hAnsiTheme="minorBidi" w:hint="cs"/>
          <w:sz w:val="24"/>
          <w:rtl/>
        </w:rPr>
        <w:t xml:space="preserve"> החניון הדרומי, קומה 1 (טל </w:t>
      </w:r>
      <w:r>
        <w:rPr>
          <w:rFonts w:asciiTheme="minorBidi" w:hAnsiTheme="minorBidi" w:cstheme="minorBidi"/>
          <w:sz w:val="24"/>
          <w:rtl/>
        </w:rPr>
        <w:t>03-6974741),</w:t>
      </w:r>
      <w:r>
        <w:rPr>
          <w:rFonts w:hint="cs"/>
          <w:sz w:val="24"/>
          <w:rtl/>
        </w:rPr>
        <w:t xml:space="preserve"> השתתפות בכנס ספקים חובה. מציע שלא ישתתף בכנס ספקים, הצעתו עלולה להיפסל והכל לפי שיקול דעתה של המזמינה</w:t>
      </w:r>
    </w:p>
    <w:p w:rsidR="00C15CE1" w:rsidRDefault="00C15CE1" w:rsidP="00C15CE1">
      <w:pPr>
        <w:pStyle w:val="ListParagraph"/>
        <w:jc w:val="both"/>
        <w:rPr>
          <w:rFonts w:hint="cs"/>
          <w:sz w:val="24"/>
          <w:rtl/>
        </w:rPr>
      </w:pPr>
    </w:p>
    <w:p w:rsidR="00C15CE1" w:rsidRDefault="00C15CE1" w:rsidP="00C15CE1">
      <w:pPr>
        <w:pStyle w:val="ListParagraph"/>
        <w:numPr>
          <w:ilvl w:val="0"/>
          <w:numId w:val="1"/>
        </w:numPr>
        <w:jc w:val="both"/>
        <w:rPr>
          <w:sz w:val="24"/>
        </w:rPr>
      </w:pPr>
      <w:r>
        <w:rPr>
          <w:rFonts w:hint="cs"/>
          <w:sz w:val="24"/>
          <w:rtl/>
        </w:rPr>
        <w:t>המועד האחרון להכנסת ההצעות לתיבת המכרזים נקבע ל- 19.5.21 בשעה 12:00.</w:t>
      </w:r>
    </w:p>
    <w:p w:rsidR="0081539B" w:rsidRPr="00C15CE1" w:rsidRDefault="0081539B">
      <w:pPr>
        <w:rPr>
          <w:rFonts w:hint="cs"/>
        </w:rPr>
      </w:pPr>
    </w:p>
    <w:sectPr w:rsidR="0081539B" w:rsidRPr="00C15CE1"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E1"/>
    <w:rsid w:val="00484587"/>
    <w:rsid w:val="0081539B"/>
    <w:rsid w:val="00C15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395EA-58D9-4C17-870F-4039937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E1"/>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5CE1"/>
    <w:rPr>
      <w:rFonts w:ascii="Times New Roman" w:hAnsi="Times New Roman" w:cs="Times New Roman" w:hint="default"/>
      <w:color w:val="0000FF"/>
      <w:u w:val="single"/>
    </w:rPr>
  </w:style>
  <w:style w:type="paragraph" w:styleId="ListParagraph">
    <w:name w:val="List Paragraph"/>
    <w:basedOn w:val="Normal"/>
    <w:uiPriority w:val="34"/>
    <w:qFormat/>
    <w:rsid w:val="00C1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64151-BB8E-4029-99E6-6978617F5F95}"/>
</file>

<file path=customXml/itemProps2.xml><?xml version="1.0" encoding="utf-8"?>
<ds:datastoreItem xmlns:ds="http://schemas.openxmlformats.org/officeDocument/2006/customXml" ds:itemID="{A697CFFD-59F1-4FB1-B780-3F32FA1618A6}"/>
</file>

<file path=customXml/itemProps3.xml><?xml version="1.0" encoding="utf-8"?>
<ds:datastoreItem xmlns:ds="http://schemas.openxmlformats.org/officeDocument/2006/customXml" ds:itemID="{4349137B-4626-4EF7-9EBF-54C9C6352A53}"/>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2021-04-13T08:40:00Z</dcterms:created>
  <dcterms:modified xsi:type="dcterms:W3CDTF">2021-04-13T08:41:00Z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