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9E" w:rsidRPr="00CA299E" w:rsidRDefault="00CA299E" w:rsidP="00CA299E">
      <w:pPr>
        <w:spacing w:line="360" w:lineRule="atLeast"/>
        <w:jc w:val="center"/>
        <w:rPr>
          <w:rFonts w:ascii="Times New Roman" w:eastAsia="Times New Roman" w:hAnsi="Times New Roman"/>
          <w:b/>
          <w:bCs/>
          <w:noProof/>
          <w:sz w:val="44"/>
          <w:szCs w:val="44"/>
          <w:u w:val="single"/>
        </w:rPr>
      </w:pPr>
      <w:r w:rsidRPr="00CA299E">
        <w:rPr>
          <w:rFonts w:ascii="Times New Roman" w:eastAsia="Times New Roman" w:hAnsi="Times New Roman" w:hint="cs"/>
          <w:b/>
          <w:bCs/>
          <w:noProof/>
          <w:sz w:val="44"/>
          <w:szCs w:val="44"/>
          <w:u w:val="single"/>
          <w:rtl/>
        </w:rPr>
        <w:t>מודעה</w:t>
      </w:r>
    </w:p>
    <w:p w:rsidR="00CA299E" w:rsidRPr="00CA299E" w:rsidRDefault="00CA299E" w:rsidP="00CA299E">
      <w:pPr>
        <w:jc w:val="center"/>
        <w:rPr>
          <w:b/>
          <w:bCs/>
          <w:sz w:val="28"/>
          <w:szCs w:val="28"/>
          <w:u w:val="single"/>
          <w:rtl/>
        </w:rPr>
      </w:pPr>
      <w:r w:rsidRPr="00CA299E">
        <w:rPr>
          <w:rFonts w:hint="cs"/>
          <w:b/>
          <w:bCs/>
          <w:sz w:val="28"/>
          <w:szCs w:val="28"/>
          <w:u w:val="single"/>
          <w:rtl/>
        </w:rPr>
        <w:t>תאגיד</w:t>
      </w:r>
      <w:r w:rsidRPr="00CA299E">
        <w:rPr>
          <w:b/>
          <w:bCs/>
          <w:sz w:val="28"/>
          <w:szCs w:val="28"/>
          <w:u w:val="single"/>
          <w:rtl/>
        </w:rPr>
        <w:t xml:space="preserve"> </w:t>
      </w:r>
      <w:r w:rsidRPr="00CA299E">
        <w:rPr>
          <w:rFonts w:hint="cs"/>
          <w:b/>
          <w:bCs/>
          <w:sz w:val="28"/>
          <w:szCs w:val="28"/>
          <w:u w:val="single"/>
          <w:rtl/>
        </w:rPr>
        <w:t>הבריאות</w:t>
      </w:r>
      <w:r w:rsidRPr="00CA299E">
        <w:rPr>
          <w:b/>
          <w:bCs/>
          <w:sz w:val="28"/>
          <w:szCs w:val="28"/>
          <w:u w:val="single"/>
          <w:rtl/>
        </w:rPr>
        <w:t xml:space="preserve"> </w:t>
      </w:r>
      <w:r w:rsidRPr="00CA299E">
        <w:rPr>
          <w:rFonts w:hint="cs"/>
          <w:b/>
          <w:bCs/>
          <w:sz w:val="28"/>
          <w:szCs w:val="28"/>
          <w:u w:val="single"/>
          <w:rtl/>
        </w:rPr>
        <w:t>ליד</w:t>
      </w:r>
      <w:r w:rsidRPr="00CA299E">
        <w:rPr>
          <w:b/>
          <w:bCs/>
          <w:sz w:val="28"/>
          <w:szCs w:val="28"/>
          <w:u w:val="single"/>
          <w:rtl/>
        </w:rPr>
        <w:t xml:space="preserve"> </w:t>
      </w:r>
      <w:r w:rsidRPr="00CA299E">
        <w:rPr>
          <w:rFonts w:hint="cs"/>
          <w:b/>
          <w:bCs/>
          <w:sz w:val="28"/>
          <w:szCs w:val="28"/>
          <w:u w:val="single"/>
          <w:rtl/>
        </w:rPr>
        <w:t>המרכז</w:t>
      </w:r>
      <w:r w:rsidRPr="00CA299E">
        <w:rPr>
          <w:b/>
          <w:bCs/>
          <w:sz w:val="28"/>
          <w:szCs w:val="28"/>
          <w:u w:val="single"/>
          <w:rtl/>
        </w:rPr>
        <w:t xml:space="preserve"> </w:t>
      </w:r>
      <w:r w:rsidRPr="00CA299E">
        <w:rPr>
          <w:rFonts w:hint="cs"/>
          <w:b/>
          <w:bCs/>
          <w:sz w:val="28"/>
          <w:szCs w:val="28"/>
          <w:u w:val="single"/>
          <w:rtl/>
        </w:rPr>
        <w:t>הרפואי</w:t>
      </w:r>
      <w:r w:rsidRPr="00CA299E">
        <w:rPr>
          <w:b/>
          <w:bCs/>
          <w:sz w:val="28"/>
          <w:szCs w:val="28"/>
          <w:u w:val="single"/>
          <w:rtl/>
        </w:rPr>
        <w:t xml:space="preserve"> </w:t>
      </w:r>
      <w:r w:rsidRPr="00CA299E">
        <w:rPr>
          <w:rFonts w:hint="cs"/>
          <w:b/>
          <w:bCs/>
          <w:sz w:val="28"/>
          <w:szCs w:val="28"/>
          <w:u w:val="single"/>
          <w:rtl/>
        </w:rPr>
        <w:t>תל</w:t>
      </w:r>
      <w:r w:rsidRPr="00CA299E">
        <w:rPr>
          <w:b/>
          <w:bCs/>
          <w:sz w:val="28"/>
          <w:szCs w:val="28"/>
          <w:u w:val="single"/>
          <w:rtl/>
        </w:rPr>
        <w:t xml:space="preserve"> </w:t>
      </w:r>
      <w:r w:rsidRPr="00CA299E">
        <w:rPr>
          <w:rFonts w:hint="cs"/>
          <w:b/>
          <w:bCs/>
          <w:sz w:val="28"/>
          <w:szCs w:val="28"/>
          <w:u w:val="single"/>
          <w:rtl/>
        </w:rPr>
        <w:t xml:space="preserve">אביב </w:t>
      </w:r>
    </w:p>
    <w:p w:rsidR="00CA299E" w:rsidRDefault="00CA299E" w:rsidP="00CA299E">
      <w:pPr>
        <w:jc w:val="center"/>
        <w:rPr>
          <w:b/>
          <w:bCs/>
          <w:sz w:val="28"/>
          <w:szCs w:val="28"/>
          <w:u w:val="single"/>
          <w:rtl/>
        </w:rPr>
      </w:pPr>
      <w:bookmarkStart w:id="0" w:name="_GoBack"/>
      <w:bookmarkEnd w:id="0"/>
    </w:p>
    <w:p w:rsidR="00CA299E" w:rsidRDefault="00CA299E" w:rsidP="00CA299E">
      <w:pPr>
        <w:jc w:val="center"/>
        <w:rPr>
          <w:b/>
          <w:bCs/>
          <w:szCs w:val="28"/>
          <w:u w:val="single"/>
        </w:rPr>
      </w:pPr>
      <w:r>
        <w:rPr>
          <w:rFonts w:hint="cs"/>
          <w:b/>
          <w:bCs/>
          <w:sz w:val="28"/>
          <w:szCs w:val="28"/>
          <w:u w:val="single"/>
          <w:rtl/>
        </w:rPr>
        <w:t>מכרז פומבי מס' 107.2021 לרכישת ואספקת גופי תאורה</w:t>
      </w:r>
    </w:p>
    <w:p w:rsidR="00CA299E" w:rsidRDefault="00CA299E" w:rsidP="00CA299E">
      <w:pPr>
        <w:jc w:val="center"/>
        <w:rPr>
          <w:rFonts w:hint="cs"/>
          <w:b/>
          <w:bCs/>
          <w:sz w:val="28"/>
          <w:szCs w:val="28"/>
          <w:u w:val="single"/>
          <w:rtl/>
        </w:rPr>
      </w:pPr>
    </w:p>
    <w:p w:rsidR="00CA299E" w:rsidRDefault="00CA299E" w:rsidP="00CA299E">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ואספקת גופי תאורה   עבור פרויקט הרחבת המיון במרכז הרפואי תל אביב (להלן: הציוד), </w:t>
      </w:r>
      <w:proofErr w:type="spellStart"/>
      <w:r>
        <w:rPr>
          <w:rFonts w:hint="cs"/>
          <w:sz w:val="24"/>
          <w:rtl/>
        </w:rPr>
        <w:t>הכל</w:t>
      </w:r>
      <w:proofErr w:type="spellEnd"/>
      <w:r>
        <w:rPr>
          <w:rFonts w:hint="cs"/>
          <w:sz w:val="24"/>
          <w:rtl/>
        </w:rPr>
        <w:t xml:space="preserve"> כמפורט במסמכי המכרז.</w:t>
      </w:r>
    </w:p>
    <w:p w:rsidR="00CA299E" w:rsidRDefault="00CA299E" w:rsidP="00CA299E">
      <w:pPr>
        <w:ind w:left="720" w:hanging="720"/>
        <w:jc w:val="both"/>
        <w:rPr>
          <w:rFonts w:hint="cs"/>
          <w:sz w:val="24"/>
          <w:rtl/>
        </w:rPr>
      </w:pPr>
    </w:p>
    <w:p w:rsidR="00CA299E" w:rsidRDefault="00CA299E" w:rsidP="00CA299E">
      <w:pPr>
        <w:ind w:left="720" w:hanging="720"/>
        <w:jc w:val="both"/>
        <w:rPr>
          <w:rFonts w:hint="cs"/>
          <w:sz w:val="24"/>
          <w:rtl/>
        </w:rPr>
      </w:pPr>
      <w:r>
        <w:rPr>
          <w:rFonts w:hint="cs"/>
          <w:sz w:val="24"/>
          <w:rtl/>
        </w:rPr>
        <w:tab/>
        <w:t xml:space="preserve"> לקבלת מסמכי המכרז יש לשלוח מייל לכתובת: </w:t>
      </w:r>
      <w:hyperlink r:id="rId5" w:history="1">
        <w:r>
          <w:rPr>
            <w:rStyle w:val="Hyperlink"/>
            <w:sz w:val="24"/>
          </w:rPr>
          <w:t>michraz@tlvmc.gov.il</w:t>
        </w:r>
      </w:hyperlink>
      <w:r>
        <w:rPr>
          <w:rFonts w:hint="cs"/>
          <w:sz w:val="24"/>
          <w:rtl/>
        </w:rPr>
        <w:t xml:space="preserve"> עם פירוט של פרטי המתעניין ומייל חוזר ישלח עם המסמכים.</w:t>
      </w:r>
    </w:p>
    <w:p w:rsidR="00CA299E" w:rsidRDefault="00CA299E" w:rsidP="00CA299E">
      <w:pPr>
        <w:pStyle w:val="ListParagraph"/>
        <w:numPr>
          <w:ilvl w:val="0"/>
          <w:numId w:val="1"/>
        </w:numPr>
        <w:jc w:val="both"/>
        <w:rPr>
          <w:rFonts w:hint="cs"/>
          <w:sz w:val="24"/>
          <w:rtl/>
        </w:rPr>
      </w:pPr>
      <w:r>
        <w:rPr>
          <w:rFonts w:hint="cs"/>
          <w:sz w:val="24"/>
          <w:rtl/>
        </w:rPr>
        <w:t>במכרז יבחרו עד שני זוכים, כמפורט במכרז. המזמינה  אינה מתחייבת לקבל  את ההצעה הזולה ביותר, או כל הצעה שהיא. המזמינה רשאית לבטל או להרחיב או לצמצם את היקף המכרז, או לפצל את ההזמנה בין שני זוכים בגלל סיבות תקציביות ו/או מנהליות ו/או ארגוניות ו/או אחרות, לפי שיקול דעתה.</w:t>
      </w:r>
    </w:p>
    <w:p w:rsidR="00CA299E" w:rsidRDefault="00CA299E" w:rsidP="00CA299E">
      <w:pPr>
        <w:ind w:left="720" w:hanging="720"/>
        <w:jc w:val="both"/>
        <w:rPr>
          <w:rFonts w:hint="cs"/>
          <w:sz w:val="24"/>
          <w:rtl/>
        </w:rPr>
      </w:pPr>
    </w:p>
    <w:p w:rsidR="00CA299E" w:rsidRDefault="00CA299E" w:rsidP="00CA299E">
      <w:pPr>
        <w:pStyle w:val="ListParagraph"/>
        <w:numPr>
          <w:ilvl w:val="0"/>
          <w:numId w:val="1"/>
        </w:numPr>
        <w:jc w:val="both"/>
        <w:rPr>
          <w:rFonts w:hint="cs"/>
          <w:sz w:val="24"/>
          <w:rtl/>
        </w:rPr>
      </w:pPr>
      <w:r>
        <w:rPr>
          <w:rFonts w:hint="cs"/>
          <w:sz w:val="24"/>
          <w:rtl/>
        </w:rPr>
        <w:t xml:space="preserve">אך ורק מציע הממלא במועד הגשת ההצעות במכרז אחר כל התנאים המפורטים להלן, יהא זכאי להשתתף במכרז: (1) הוא בעל תו תקן ישראלי לאבטחת איכות </w:t>
      </w:r>
      <w:r>
        <w:rPr>
          <w:sz w:val="24"/>
        </w:rPr>
        <w:t>9001:2015</w:t>
      </w:r>
      <w:r>
        <w:rPr>
          <w:rFonts w:hint="cs"/>
          <w:sz w:val="24"/>
          <w:rtl/>
        </w:rPr>
        <w:t xml:space="preserve"> עבור אספקה או ייצור של גופי תאורה, תקף ליום הגשת ההצעות במכרז. (2) בכל אחת מהשנים 2016, 2017, 2018, 2019, 2020  מכר בכל שנה גופי תאורה מהסוג כמפורט במכרז  (3) בכל אחת מהשנים 2019, 2020 מכר בכל שנה ציוד </w:t>
      </w:r>
      <w:proofErr w:type="spellStart"/>
      <w:r>
        <w:rPr>
          <w:rFonts w:hint="cs"/>
          <w:sz w:val="24"/>
          <w:rtl/>
        </w:rPr>
        <w:t>יעודי</w:t>
      </w:r>
      <w:proofErr w:type="spellEnd"/>
      <w:r>
        <w:rPr>
          <w:rFonts w:hint="cs"/>
          <w:sz w:val="24"/>
          <w:rtl/>
        </w:rPr>
        <w:t xml:space="preserve"> מהסוג כמפורט במכרז בהיקף של 4,000,000 ₪ כל שנה (לא כולל מע"מ). (4) המציע מעסיק  לפחות שני עובדים שכירים בעלי הכשרה טכנית (חשמלאי, טכנאי אלקטרוניקה) בעלי ניסיון מוכח של 3 שנים בציוד תאורה.  (5)  למציע אישור רשויות מע"מ בדבר היות המציע עוסק מורשה.  (6) כל האישורים הנדרשים לפי חוק עסקאות גופים ציבוריים, התשל"ו-1976.</w:t>
      </w:r>
    </w:p>
    <w:p w:rsidR="00CA299E" w:rsidRDefault="00CA299E" w:rsidP="00CA299E">
      <w:pPr>
        <w:pStyle w:val="ListParagraph"/>
        <w:jc w:val="both"/>
        <w:rPr>
          <w:rFonts w:hint="cs"/>
          <w:sz w:val="24"/>
          <w:rtl/>
        </w:rPr>
      </w:pPr>
    </w:p>
    <w:p w:rsidR="00CA299E" w:rsidRDefault="00CA299E" w:rsidP="00CA299E">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CA299E" w:rsidRDefault="00CA299E" w:rsidP="00CA299E">
      <w:pPr>
        <w:pStyle w:val="ListParagraph"/>
        <w:jc w:val="both"/>
        <w:rPr>
          <w:rFonts w:hint="cs"/>
          <w:sz w:val="24"/>
          <w:rtl/>
        </w:rPr>
      </w:pPr>
    </w:p>
    <w:p w:rsidR="00CA299E" w:rsidRDefault="00CA299E" w:rsidP="00CA299E">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CA299E" w:rsidRDefault="00CA299E" w:rsidP="00CA299E">
      <w:pPr>
        <w:pStyle w:val="ListParagraph"/>
        <w:jc w:val="both"/>
        <w:rPr>
          <w:rFonts w:hint="cs"/>
          <w:sz w:val="24"/>
          <w:rtl/>
        </w:rPr>
      </w:pPr>
    </w:p>
    <w:p w:rsidR="00CA299E" w:rsidRDefault="00CA299E" w:rsidP="00CA299E">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CA299E" w:rsidRDefault="00CA299E" w:rsidP="00CA299E">
      <w:pPr>
        <w:pStyle w:val="ListParagraph"/>
        <w:tabs>
          <w:tab w:val="left" w:pos="720"/>
        </w:tabs>
      </w:pPr>
    </w:p>
    <w:p w:rsidR="00CA299E" w:rsidRDefault="00CA299E" w:rsidP="00CA299E">
      <w:pPr>
        <w:pStyle w:val="ListParagraph"/>
        <w:numPr>
          <w:ilvl w:val="0"/>
          <w:numId w:val="1"/>
        </w:numPr>
        <w:overflowPunct w:val="0"/>
        <w:autoSpaceDE w:val="0"/>
        <w:autoSpaceDN w:val="0"/>
        <w:adjustRightInd w:val="0"/>
        <w:textAlignment w:val="baseline"/>
        <w:rPr>
          <w:rFonts w:hint="cs"/>
          <w:sz w:val="24"/>
          <w:rtl/>
        </w:rPr>
      </w:pPr>
      <w:r>
        <w:rPr>
          <w:rFonts w:hint="cs"/>
          <w:sz w:val="24"/>
          <w:rtl/>
        </w:rPr>
        <w:t>כנס ספקים יתקיים ביום 20.1.2021 בשעה 10:00 נקודת המפגש ב-</w:t>
      </w:r>
      <w:r>
        <w:rPr>
          <w:rFonts w:hint="cs"/>
          <w:sz w:val="20"/>
          <w:rtl/>
        </w:rPr>
        <w:t xml:space="preserve">במשרדי אגף תשתית בינוי ואחזקה ברחוב ויצמן 6 </w:t>
      </w:r>
      <w:proofErr w:type="spellStart"/>
      <w:r>
        <w:rPr>
          <w:rFonts w:hint="cs"/>
          <w:sz w:val="20"/>
          <w:rtl/>
        </w:rPr>
        <w:t>בבנין</w:t>
      </w:r>
      <w:proofErr w:type="spellEnd"/>
      <w:r>
        <w:rPr>
          <w:rFonts w:hint="cs"/>
          <w:sz w:val="20"/>
          <w:rtl/>
        </w:rPr>
        <w:t xml:space="preserve"> החניון הדרומי, קומה 1</w:t>
      </w:r>
      <w:r>
        <w:rPr>
          <w:rFonts w:hint="cs"/>
          <w:sz w:val="24"/>
          <w:rtl/>
        </w:rPr>
        <w:t>-.</w:t>
      </w:r>
    </w:p>
    <w:p w:rsidR="00CA299E" w:rsidRDefault="00CA299E" w:rsidP="00CA299E">
      <w:pPr>
        <w:pStyle w:val="ListParagraph"/>
        <w:jc w:val="both"/>
        <w:rPr>
          <w:rFonts w:hint="cs"/>
          <w:sz w:val="24"/>
          <w:rtl/>
        </w:rPr>
      </w:pPr>
      <w:r>
        <w:rPr>
          <w:rFonts w:hint="cs"/>
          <w:sz w:val="24"/>
          <w:rtl/>
        </w:rPr>
        <w:t>. השתתפות בכנס ספקים חובה. מציע שלא ישתתף בכנס ספקים, הצעתו עלולה להיפסל והכל לפי שיקול דעתה של המזמינה.</w:t>
      </w:r>
    </w:p>
    <w:p w:rsidR="00CA299E" w:rsidRDefault="00CA299E" w:rsidP="00CA299E">
      <w:pPr>
        <w:pStyle w:val="ListParagraph"/>
        <w:jc w:val="both"/>
        <w:rPr>
          <w:rFonts w:hint="cs"/>
          <w:sz w:val="24"/>
          <w:rtl/>
        </w:rPr>
      </w:pPr>
    </w:p>
    <w:p w:rsidR="00CA299E" w:rsidRDefault="00CA299E" w:rsidP="00CA299E">
      <w:pPr>
        <w:pStyle w:val="ListParagraph"/>
        <w:numPr>
          <w:ilvl w:val="0"/>
          <w:numId w:val="1"/>
        </w:numPr>
        <w:jc w:val="both"/>
        <w:rPr>
          <w:rFonts w:hint="cs"/>
          <w:sz w:val="24"/>
          <w:rtl/>
        </w:rPr>
      </w:pPr>
      <w:r>
        <w:rPr>
          <w:rFonts w:hint="cs"/>
          <w:sz w:val="24"/>
          <w:rtl/>
        </w:rPr>
        <w:t>המועד האחרון להכנסת ההצעות לתיבת המכרזים נקבע ל- 2.2.2021 בשעה 12:00.</w:t>
      </w:r>
    </w:p>
    <w:p w:rsidR="000650B0" w:rsidRDefault="000650B0">
      <w:pPr>
        <w:rPr>
          <w:rFonts w:hint="cs"/>
        </w:rPr>
      </w:pPr>
    </w:p>
    <w:sectPr w:rsidR="000650B0"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9E"/>
    <w:rsid w:val="000650B0"/>
    <w:rsid w:val="00484587"/>
    <w:rsid w:val="00CA2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F574-BAAA-41A7-AF67-CEB0B52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9E"/>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99E"/>
    <w:rPr>
      <w:rFonts w:ascii="Times New Roman" w:hAnsi="Times New Roman" w:cs="Times New Roman" w:hint="default"/>
      <w:color w:val="0000FF"/>
      <w:u w:val="single"/>
    </w:rPr>
  </w:style>
  <w:style w:type="paragraph" w:styleId="ListParagraph">
    <w:name w:val="List Paragraph"/>
    <w:basedOn w:val="Normal"/>
    <w:uiPriority w:val="34"/>
    <w:qFormat/>
    <w:rsid w:val="00CA2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90B6F-0D1D-42EB-A22B-2DDE45DD2833}"/>
</file>

<file path=customXml/itemProps2.xml><?xml version="1.0" encoding="utf-8"?>
<ds:datastoreItem xmlns:ds="http://schemas.openxmlformats.org/officeDocument/2006/customXml" ds:itemID="{FAC53AF5-44CE-4158-A030-41FE7C813E5A}"/>
</file>

<file path=customXml/itemProps3.xml><?xml version="1.0" encoding="utf-8"?>
<ds:datastoreItem xmlns:ds="http://schemas.openxmlformats.org/officeDocument/2006/customXml" ds:itemID="{12614CAB-D565-466E-A365-7F2FE60766C4}"/>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2021-01-10T07:50:00Z</dcterms:created>
  <dcterms:modified xsi:type="dcterms:W3CDTF">2021-01-10T07:50:00Z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