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C862D" w14:textId="77777777" w:rsidR="0020030F" w:rsidRDefault="0020030F" w:rsidP="000C094A">
      <w:pPr>
        <w:spacing w:line="360" w:lineRule="auto"/>
        <w:rPr>
          <w:rtl/>
        </w:rPr>
      </w:pPr>
    </w:p>
    <w:p w14:paraId="4E25CC65" w14:textId="4A7F8CA1" w:rsidR="006861C1" w:rsidRDefault="00BE3CE5" w:rsidP="000C094A">
      <w:pPr>
        <w:bidi w:val="0"/>
        <w:spacing w:line="360" w:lineRule="auto"/>
        <w:rPr>
          <w:rtl/>
        </w:rPr>
      </w:pPr>
      <w:r>
        <w:rPr>
          <w:rFonts w:hint="cs"/>
          <w:rtl/>
        </w:rPr>
        <w:t>10/6</w:t>
      </w:r>
      <w:r w:rsidR="006861C1">
        <w:rPr>
          <w:rFonts w:hint="cs"/>
          <w:rtl/>
        </w:rPr>
        <w:t>/2026</w:t>
      </w:r>
    </w:p>
    <w:p w14:paraId="4FEEBEC5" w14:textId="3F26C91E" w:rsidR="006861C1" w:rsidRPr="00657282" w:rsidRDefault="006861C1" w:rsidP="00657282">
      <w:pPr>
        <w:spacing w:line="360" w:lineRule="auto"/>
        <w:rPr>
          <w:rtl/>
        </w:rPr>
      </w:pPr>
      <w:r>
        <w:rPr>
          <w:rFonts w:hint="cs"/>
          <w:rtl/>
        </w:rPr>
        <w:t>אל</w:t>
      </w:r>
      <w:r w:rsidR="00657282">
        <w:rPr>
          <w:rFonts w:hint="cs"/>
          <w:rtl/>
        </w:rPr>
        <w:t xml:space="preserve">: </w:t>
      </w:r>
      <w:r w:rsidRPr="006861C1">
        <w:rPr>
          <w:rFonts w:hint="cs"/>
          <w:u w:val="single"/>
          <w:rtl/>
        </w:rPr>
        <w:t>ועדת מכרזים</w:t>
      </w:r>
    </w:p>
    <w:p w14:paraId="4C3EBCC9" w14:textId="7C588F45" w:rsidR="006861C1" w:rsidRDefault="006861C1" w:rsidP="000C094A">
      <w:pPr>
        <w:spacing w:line="360" w:lineRule="auto"/>
        <w:jc w:val="center"/>
        <w:rPr>
          <w:b/>
          <w:bCs/>
          <w:u w:val="single"/>
          <w:rtl/>
        </w:rPr>
      </w:pPr>
      <w:r w:rsidRPr="006861C1">
        <w:rPr>
          <w:rFonts w:hint="cs"/>
          <w:b/>
          <w:bCs/>
          <w:rtl/>
        </w:rPr>
        <w:t xml:space="preserve">הנדון: </w:t>
      </w:r>
      <w:r w:rsidRPr="006861C1">
        <w:rPr>
          <w:rFonts w:hint="cs"/>
          <w:b/>
          <w:bCs/>
          <w:u w:val="single"/>
          <w:rtl/>
        </w:rPr>
        <w:t>הנמקה לספק יחיד "מסורי מתכת וגידור בע"מ"</w:t>
      </w:r>
    </w:p>
    <w:p w14:paraId="3C90F55B" w14:textId="2E8E4C7F" w:rsidR="006861C1" w:rsidRDefault="006861C1" w:rsidP="000C094A">
      <w:pPr>
        <w:pStyle w:val="ListParagraph"/>
        <w:numPr>
          <w:ilvl w:val="0"/>
          <w:numId w:val="30"/>
        </w:numPr>
        <w:spacing w:line="360" w:lineRule="auto"/>
      </w:pPr>
      <w:r>
        <w:rPr>
          <w:rFonts w:hint="cs"/>
          <w:rtl/>
        </w:rPr>
        <w:t xml:space="preserve">בית החולים "שהם" בפרדס חנה-כרכור באמצעות תאגיד המרכז הרפואי תל אביב מקדם פרויקט להקמת פארק שיקום מוטורי המתאים לאוכלוסיית הגיל השלישי. הפארק מתוכנן לכלול מגוון מתקנים העונים לצרכים </w:t>
      </w:r>
      <w:r w:rsidR="006D5486">
        <w:rPr>
          <w:rFonts w:hint="cs"/>
          <w:rtl/>
        </w:rPr>
        <w:t>השונים</w:t>
      </w:r>
      <w:r>
        <w:rPr>
          <w:rFonts w:hint="cs"/>
          <w:rtl/>
        </w:rPr>
        <w:t xml:space="preserve"> של המטופלים המתקבלים לשיקום כגון: ניידות, שיווי משקל, תפקוד מוטורי וכו'. </w:t>
      </w:r>
    </w:p>
    <w:p w14:paraId="35D84C23" w14:textId="7F094867" w:rsidR="006861C1" w:rsidRDefault="006861C1" w:rsidP="000C094A">
      <w:pPr>
        <w:pStyle w:val="ListParagraph"/>
        <w:numPr>
          <w:ilvl w:val="0"/>
          <w:numId w:val="30"/>
        </w:numPr>
        <w:spacing w:line="360" w:lineRule="auto"/>
      </w:pPr>
      <w:r>
        <w:rPr>
          <w:rFonts w:hint="cs"/>
          <w:rtl/>
        </w:rPr>
        <w:t>מטרת הקמת הפארק הינה שיפור איכות הטיפול והשיקום בקרב המאושפזים באמצעות יצירת מסגרת טיפולית משלימה בחיק הטבע לטובת שימור ושיפור התפקוד הפיזי, הקוגנטיבי והנפשי ולקידום חזרה מיטבית לתפקוד עצמאי בק</w:t>
      </w:r>
      <w:r w:rsidR="00823B10">
        <w:rPr>
          <w:rFonts w:hint="cs"/>
          <w:rtl/>
        </w:rPr>
        <w:t>ה</w:t>
      </w:r>
      <w:r>
        <w:rPr>
          <w:rFonts w:hint="cs"/>
          <w:rtl/>
        </w:rPr>
        <w:t>ילה. בנוסף</w:t>
      </w:r>
      <w:r w:rsidR="00823B10">
        <w:rPr>
          <w:rFonts w:hint="cs"/>
          <w:rtl/>
        </w:rPr>
        <w:t>,</w:t>
      </w:r>
      <w:r>
        <w:rPr>
          <w:rFonts w:hint="cs"/>
          <w:rtl/>
        </w:rPr>
        <w:t xml:space="preserve"> הפארק יהיה נגיש לבני הגיל השלישי המעוניינים בפעילות בחיק הטבע בשעות הפנאי בשיתוף פעולה עם הרשויות בסביבת ביה"ח שהם. </w:t>
      </w:r>
    </w:p>
    <w:p w14:paraId="62D83231" w14:textId="4B0ACD96" w:rsidR="000C094A" w:rsidRDefault="000C094A" w:rsidP="00016BF9">
      <w:pPr>
        <w:pStyle w:val="ListParagraph"/>
        <w:numPr>
          <w:ilvl w:val="0"/>
          <w:numId w:val="30"/>
        </w:numPr>
        <w:spacing w:line="360" w:lineRule="auto"/>
      </w:pPr>
      <w:r>
        <w:rPr>
          <w:rFonts w:hint="cs"/>
          <w:rtl/>
        </w:rPr>
        <w:t xml:space="preserve">ביה"ח "שהם" ביצע סקר שוק לאיתור ספקים ומצא כי חברת </w:t>
      </w:r>
      <w:r w:rsidR="00823B10">
        <w:rPr>
          <w:rFonts w:hint="cs"/>
          <w:rtl/>
        </w:rPr>
        <w:t>"</w:t>
      </w:r>
      <w:r>
        <w:rPr>
          <w:rFonts w:hint="cs"/>
          <w:rtl/>
        </w:rPr>
        <w:t>מסורי מתכת וגידור בע"מ</w:t>
      </w:r>
      <w:r w:rsidR="00823B10">
        <w:rPr>
          <w:rFonts w:hint="cs"/>
          <w:rtl/>
        </w:rPr>
        <w:t>"</w:t>
      </w:r>
      <w:r w:rsidR="009C4F7C">
        <w:rPr>
          <w:rFonts w:hint="cs"/>
          <w:rtl/>
        </w:rPr>
        <w:t xml:space="preserve"> הינה </w:t>
      </w:r>
      <w:r w:rsidR="00016BF9">
        <w:rPr>
          <w:rFonts w:hint="cs"/>
          <w:rtl/>
        </w:rPr>
        <w:t xml:space="preserve">הספק היחיד שמקבל תו תקן ישראלי </w:t>
      </w:r>
      <w:r w:rsidR="00016BF9">
        <w:rPr>
          <w:rtl/>
        </w:rPr>
        <w:t xml:space="preserve">ת.י 1497 </w:t>
      </w:r>
      <w:r w:rsidR="00016BF9">
        <w:rPr>
          <w:rFonts w:hint="cs"/>
          <w:rtl/>
        </w:rPr>
        <w:t>(</w:t>
      </w:r>
      <w:r w:rsidR="00016BF9">
        <w:rPr>
          <w:rtl/>
        </w:rPr>
        <w:t>תקן ישראלי של מכון התקנים המתייחס למתקני</w:t>
      </w:r>
      <w:r w:rsidR="00016BF9">
        <w:rPr>
          <w:rFonts w:hint="cs"/>
          <w:rtl/>
        </w:rPr>
        <w:t xml:space="preserve"> </w:t>
      </w:r>
      <w:r w:rsidR="00016BF9">
        <w:rPr>
          <w:rtl/>
        </w:rPr>
        <w:t>פעילות גופנית באתרים נטולי השגחה מקצועית , כמו פארקים וגנים ציבוריים</w:t>
      </w:r>
      <w:r w:rsidR="00016BF9">
        <w:rPr>
          <w:rFonts w:hint="cs"/>
          <w:rtl/>
        </w:rPr>
        <w:t xml:space="preserve">) לאחר ההתקנה. </w:t>
      </w:r>
      <w:r w:rsidR="00BE3CE5">
        <w:rPr>
          <w:rFonts w:hint="cs"/>
          <w:rtl/>
        </w:rPr>
        <w:t>כמו כן ה</w:t>
      </w:r>
      <w:r w:rsidR="00016BF9">
        <w:rPr>
          <w:rFonts w:hint="cs"/>
          <w:rtl/>
        </w:rPr>
        <w:t>חבר</w:t>
      </w:r>
      <w:r w:rsidR="00BE3CE5">
        <w:rPr>
          <w:rFonts w:hint="cs"/>
          <w:rtl/>
        </w:rPr>
        <w:t xml:space="preserve">ה </w:t>
      </w:r>
      <w:r w:rsidR="00016BF9">
        <w:rPr>
          <w:rFonts w:hint="cs"/>
          <w:rtl/>
        </w:rPr>
        <w:t>הספק היחיד המתמחה באופן מלא בפיתוח, ייצור והתקנה של פארקים שיקומיים ייעודיים לאזרחים ותיקים בהתאם לדרישת שיקום גריאטרי, אורטופדי ונוירולוגי וקיים לה מותג בעיצוב בלעדי בשם "צעירים לנצח".</w:t>
      </w:r>
    </w:p>
    <w:p w14:paraId="06F73163" w14:textId="297E7E71" w:rsidR="00657282" w:rsidRDefault="00657282" w:rsidP="00657282">
      <w:pPr>
        <w:pStyle w:val="ListParagraph"/>
        <w:numPr>
          <w:ilvl w:val="0"/>
          <w:numId w:val="30"/>
        </w:numPr>
        <w:spacing w:line="360" w:lineRule="auto"/>
      </w:pPr>
      <w:r>
        <w:rPr>
          <w:rFonts w:hint="cs"/>
          <w:rtl/>
        </w:rPr>
        <w:t xml:space="preserve">החברה מתמחה ייעודית בתחום הפעילות לגיל השלישי והשיקום ומעניקה מענה כולל להתקנת פארק פעילות מסוג זה. </w:t>
      </w:r>
    </w:p>
    <w:p w14:paraId="00CC2C49" w14:textId="77777777" w:rsidR="009C4F7C" w:rsidRDefault="00B60480" w:rsidP="009C4F7C">
      <w:pPr>
        <w:pStyle w:val="ListParagraph"/>
        <w:numPr>
          <w:ilvl w:val="0"/>
          <w:numId w:val="30"/>
        </w:numPr>
        <w:spacing w:line="360" w:lineRule="auto"/>
      </w:pPr>
      <w:r>
        <w:rPr>
          <w:rtl/>
        </w:rPr>
        <w:t>מתקני הפעילות "פעילים לנצח" הנ</w:t>
      </w:r>
      <w:r>
        <w:rPr>
          <w:rFonts w:hint="cs"/>
          <w:rtl/>
        </w:rPr>
        <w:t>ם</w:t>
      </w:r>
      <w:r>
        <w:rPr>
          <w:rtl/>
        </w:rPr>
        <w:t xml:space="preserve"> מערכת מתקני פעילות ייחודיים לשיקום</w:t>
      </w:r>
      <w:r w:rsidR="009C4F7C">
        <w:rPr>
          <w:rFonts w:hint="cs"/>
          <w:rtl/>
        </w:rPr>
        <w:t xml:space="preserve"> גריאטרי אורטופדי וקוגנטיבי כולל מסלולי הליכה אתגרים ומסלול חושים בשילוב שולחנות משחקים רב דוריים</w:t>
      </w:r>
      <w:r>
        <w:rPr>
          <w:rtl/>
        </w:rPr>
        <w:t>. המערכת מותקנת</w:t>
      </w:r>
      <w:r>
        <w:rPr>
          <w:rFonts w:hint="cs"/>
          <w:rtl/>
        </w:rPr>
        <w:t xml:space="preserve"> </w:t>
      </w:r>
      <w:r>
        <w:rPr>
          <w:rtl/>
        </w:rPr>
        <w:t>בפארקים ציבוריים, בתי אבות, בתי חולים ומוסדות שיקום ועוד</w:t>
      </w:r>
      <w:r w:rsidR="009C4F7C">
        <w:rPr>
          <w:rFonts w:hint="cs"/>
          <w:rtl/>
        </w:rPr>
        <w:t xml:space="preserve"> בעשרות פרוייקטים ברחבי הארץ</w:t>
      </w:r>
      <w:r>
        <w:rPr>
          <w:rtl/>
        </w:rPr>
        <w:t>, ונועדה לשיפור היציבה והפעילות</w:t>
      </w:r>
      <w:r>
        <w:rPr>
          <w:rFonts w:hint="cs"/>
          <w:rtl/>
        </w:rPr>
        <w:t xml:space="preserve"> </w:t>
      </w:r>
      <w:r>
        <w:rPr>
          <w:rtl/>
        </w:rPr>
        <w:t>הקוגניטיבית, לחיזוק וגמישות השרירים לאחר פציעות, שיפור התנועה ועוד.</w:t>
      </w:r>
      <w:r w:rsidR="009C4F7C">
        <w:rPr>
          <w:rFonts w:hint="cs"/>
          <w:rtl/>
        </w:rPr>
        <w:t xml:space="preserve"> </w:t>
      </w:r>
    </w:p>
    <w:p w14:paraId="214DA192" w14:textId="33CC37DD" w:rsidR="00B60480" w:rsidRDefault="009C4F7C" w:rsidP="009C4F7C">
      <w:pPr>
        <w:pStyle w:val="ListParagraph"/>
        <w:numPr>
          <w:ilvl w:val="0"/>
          <w:numId w:val="30"/>
        </w:numPr>
        <w:spacing w:line="360" w:lineRule="auto"/>
      </w:pPr>
      <w:r>
        <w:rPr>
          <w:rtl/>
        </w:rPr>
        <w:t>במתקני</w:t>
      </w:r>
      <w:r>
        <w:rPr>
          <w:rFonts w:hint="cs"/>
          <w:rtl/>
        </w:rPr>
        <w:t xml:space="preserve"> החברה </w:t>
      </w:r>
      <w:r>
        <w:rPr>
          <w:rtl/>
        </w:rPr>
        <w:t>כמעט ואין חלקים מתנדנדים ו\או הרמת משקלים שיכולים לגרום לפציעות</w:t>
      </w:r>
      <w:r>
        <w:rPr>
          <w:rFonts w:hint="cs"/>
          <w:rtl/>
        </w:rPr>
        <w:t xml:space="preserve"> </w:t>
      </w:r>
      <w:r>
        <w:rPr>
          <w:rtl/>
        </w:rPr>
        <w:t>באוכלוסיית היעד</w:t>
      </w:r>
      <w:r>
        <w:rPr>
          <w:rFonts w:hint="cs"/>
          <w:rtl/>
        </w:rPr>
        <w:t xml:space="preserve"> ותוכננו במיוחד לאוכלוסיה זו. במסלולי ההליכה מותקן מאחז יד כפול</w:t>
      </w:r>
      <w:r w:rsidR="00BE3CE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032E0CBE" w14:textId="77777777" w:rsidR="00823B10" w:rsidRDefault="00823B10" w:rsidP="00823B10">
      <w:pPr>
        <w:pStyle w:val="ListParagraph"/>
        <w:numPr>
          <w:ilvl w:val="0"/>
          <w:numId w:val="30"/>
        </w:numPr>
        <w:spacing w:line="360" w:lineRule="auto"/>
      </w:pPr>
      <w:r>
        <w:rPr>
          <w:rFonts w:hint="cs"/>
          <w:rtl/>
        </w:rPr>
        <w:t>בפני הוצגו תוכנית הפארק ומקורות המימון דרך תאגיד הבריאות.</w:t>
      </w:r>
    </w:p>
    <w:p w14:paraId="3B45F0ED" w14:textId="23C76D18" w:rsidR="006861C1" w:rsidRDefault="006861C1" w:rsidP="000C094A">
      <w:pPr>
        <w:pStyle w:val="ListParagraph"/>
        <w:numPr>
          <w:ilvl w:val="0"/>
          <w:numId w:val="30"/>
        </w:numPr>
        <w:spacing w:line="360" w:lineRule="auto"/>
      </w:pPr>
      <w:r w:rsidRPr="006861C1">
        <w:rPr>
          <w:rtl/>
        </w:rPr>
        <w:t xml:space="preserve">לאחר בדיקה שערכנו, לא מצאנו חברות נוספות המתמחות ובעלות ניסיון בתחום </w:t>
      </w:r>
      <w:r w:rsidR="00505DE3">
        <w:rPr>
          <w:rFonts w:hint="cs"/>
          <w:rtl/>
        </w:rPr>
        <w:t>הקמת מתקני שיקום לגיל השלישי</w:t>
      </w:r>
      <w:r w:rsidRPr="006861C1">
        <w:rPr>
          <w:rtl/>
        </w:rPr>
        <w:t>.</w:t>
      </w:r>
    </w:p>
    <w:p w14:paraId="1AC77B21" w14:textId="05864504" w:rsidR="006861C1" w:rsidRDefault="006861C1" w:rsidP="000C094A">
      <w:pPr>
        <w:pStyle w:val="ListParagraph"/>
        <w:numPr>
          <w:ilvl w:val="0"/>
          <w:numId w:val="30"/>
        </w:numPr>
        <w:spacing w:line="360" w:lineRule="auto"/>
      </w:pPr>
      <w:r w:rsidRPr="006861C1">
        <w:rPr>
          <w:rtl/>
        </w:rPr>
        <w:t xml:space="preserve">לאור הנתונים הנ"ל אנו מבקשים לאשר את החברה כספק יחיד לטובת הקמת הפארק בבית החולים </w:t>
      </w:r>
      <w:r w:rsidR="00505DE3">
        <w:rPr>
          <w:rFonts w:hint="cs"/>
          <w:rtl/>
        </w:rPr>
        <w:t>"</w:t>
      </w:r>
      <w:r w:rsidRPr="006861C1">
        <w:rPr>
          <w:rtl/>
        </w:rPr>
        <w:t>שהם</w:t>
      </w:r>
      <w:r w:rsidR="00505DE3">
        <w:rPr>
          <w:rFonts w:hint="cs"/>
          <w:rtl/>
        </w:rPr>
        <w:t>"</w:t>
      </w:r>
      <w:r w:rsidRPr="006861C1">
        <w:rPr>
          <w:rtl/>
        </w:rPr>
        <w:t>.</w:t>
      </w:r>
    </w:p>
    <w:p w14:paraId="18DDD8E7" w14:textId="2D539A00" w:rsidR="006861C1" w:rsidRDefault="006861C1" w:rsidP="000C094A">
      <w:pPr>
        <w:pStyle w:val="ListParagraph"/>
        <w:numPr>
          <w:ilvl w:val="0"/>
          <w:numId w:val="30"/>
        </w:numPr>
        <w:spacing w:line="360" w:lineRule="auto"/>
      </w:pPr>
      <w:r>
        <w:rPr>
          <w:rFonts w:hint="cs"/>
          <w:rtl/>
        </w:rPr>
        <w:t>בברכה,</w:t>
      </w:r>
    </w:p>
    <w:p w14:paraId="083958C3" w14:textId="0E9F2064" w:rsidR="006861C1" w:rsidRDefault="006861C1" w:rsidP="000C094A">
      <w:pPr>
        <w:spacing w:line="360" w:lineRule="auto"/>
        <w:ind w:left="2608"/>
        <w:rPr>
          <w:rtl/>
        </w:rPr>
      </w:pPr>
      <w:r>
        <w:rPr>
          <w:rFonts w:hint="cs"/>
          <w:rtl/>
        </w:rPr>
        <w:t>גיל מולכו</w:t>
      </w:r>
    </w:p>
    <w:p w14:paraId="645FF38B" w14:textId="72D26F1E" w:rsidR="006861C1" w:rsidRDefault="006861C1" w:rsidP="000C094A">
      <w:pPr>
        <w:spacing w:line="360" w:lineRule="auto"/>
        <w:ind w:left="2608"/>
        <w:rPr>
          <w:rtl/>
        </w:rPr>
      </w:pPr>
      <w:r>
        <w:rPr>
          <w:rFonts w:hint="cs"/>
          <w:rtl/>
        </w:rPr>
        <w:t>מהנדס ראשי ומ"מ סמנכ"ל לוגיסטיקה ותשתיות</w:t>
      </w:r>
    </w:p>
    <w:p w14:paraId="5E3E1815" w14:textId="1676A745" w:rsidR="006861C1" w:rsidRDefault="006861C1" w:rsidP="000C094A">
      <w:pPr>
        <w:spacing w:line="360" w:lineRule="auto"/>
        <w:ind w:left="2608"/>
        <w:rPr>
          <w:rtl/>
        </w:rPr>
      </w:pPr>
      <w:r>
        <w:rPr>
          <w:rFonts w:hint="cs"/>
          <w:rtl/>
        </w:rPr>
        <w:t>המרכז הרפואי ע"ש סוראסקי (איכילוב)</w:t>
      </w:r>
    </w:p>
    <w:sectPr w:rsidR="006861C1" w:rsidSect="0028679E">
      <w:headerReference w:type="default" r:id="rId8"/>
      <w:footerReference w:type="default" r:id="rId9"/>
      <w:pgSz w:w="11906" w:h="16838"/>
      <w:pgMar w:top="2269" w:right="680" w:bottom="1440" w:left="6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6C44A" w14:textId="77777777" w:rsidR="00B822C3" w:rsidRDefault="00B822C3" w:rsidP="007939FC">
      <w:pPr>
        <w:spacing w:after="0" w:line="240" w:lineRule="auto"/>
      </w:pPr>
      <w:r>
        <w:separator/>
      </w:r>
    </w:p>
  </w:endnote>
  <w:endnote w:type="continuationSeparator" w:id="0">
    <w:p w14:paraId="1C5199B5" w14:textId="77777777" w:rsidR="00B822C3" w:rsidRDefault="00B822C3" w:rsidP="0079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131A8" w14:textId="77777777" w:rsidR="00B46AA7" w:rsidRPr="00250115" w:rsidRDefault="00250115" w:rsidP="00250115">
    <w:pPr>
      <w:pStyle w:val="Footer"/>
      <w:rPr>
        <w:rtl/>
      </w:rPr>
    </w:pP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5FEA5089" wp14:editId="3B208E02">
          <wp:simplePos x="0" y="0"/>
          <wp:positionH relativeFrom="column">
            <wp:posOffset>-88900</wp:posOffset>
          </wp:positionH>
          <wp:positionV relativeFrom="paragraph">
            <wp:posOffset>-353060</wp:posOffset>
          </wp:positionV>
          <wp:extent cx="6811200" cy="817200"/>
          <wp:effectExtent l="0" t="0" r="0" b="0"/>
          <wp:wrapNone/>
          <wp:docPr id="1004449368" name="Picture 10044493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כותרת תחתונה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1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43E15" w14:textId="77777777" w:rsidR="00B822C3" w:rsidRDefault="00B822C3" w:rsidP="007939FC">
      <w:pPr>
        <w:spacing w:after="0" w:line="240" w:lineRule="auto"/>
      </w:pPr>
      <w:r>
        <w:separator/>
      </w:r>
    </w:p>
  </w:footnote>
  <w:footnote w:type="continuationSeparator" w:id="0">
    <w:p w14:paraId="34CAAA2A" w14:textId="77777777" w:rsidR="00B822C3" w:rsidRDefault="00B822C3" w:rsidP="0079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ED9C" w14:textId="77777777" w:rsidR="00B46AA7" w:rsidRDefault="00697301" w:rsidP="00697301">
    <w:pPr>
      <w:pStyle w:val="Header"/>
      <w:tabs>
        <w:tab w:val="clear" w:pos="4153"/>
        <w:tab w:val="clear" w:pos="8306"/>
        <w:tab w:val="center" w:pos="5669"/>
        <w:tab w:val="right" w:pos="10630"/>
      </w:tabs>
      <w:ind w:left="-737"/>
      <w:rPr>
        <w:rtl/>
      </w:rPr>
    </w:pPr>
    <w:r>
      <w:rPr>
        <w:noProof/>
        <w:rtl/>
      </w:rPr>
      <w:drawing>
        <wp:anchor distT="0" distB="0" distL="114300" distR="114300" simplePos="0" relativeHeight="251660288" behindDoc="1" locked="0" layoutInCell="1" allowOverlap="1" wp14:anchorId="727C5B82" wp14:editId="27CF89E8">
          <wp:simplePos x="0" y="0"/>
          <wp:positionH relativeFrom="column">
            <wp:posOffset>-304798</wp:posOffset>
          </wp:positionH>
          <wp:positionV relativeFrom="paragraph">
            <wp:posOffset>-386715</wp:posOffset>
          </wp:positionV>
          <wp:extent cx="7299472" cy="1803399"/>
          <wp:effectExtent l="0" t="0" r="3175" b="0"/>
          <wp:wrapNone/>
          <wp:docPr id="83088354" name="Picture 83088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כותרת עליונה4 איכילוב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472" cy="1803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165"/>
    <w:multiLevelType w:val="hybridMultilevel"/>
    <w:tmpl w:val="2460E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221739"/>
    <w:multiLevelType w:val="hybridMultilevel"/>
    <w:tmpl w:val="2D2AF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757BD"/>
    <w:multiLevelType w:val="hybridMultilevel"/>
    <w:tmpl w:val="763C6830"/>
    <w:lvl w:ilvl="0" w:tplc="78921B68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12642D7C"/>
    <w:multiLevelType w:val="hybridMultilevel"/>
    <w:tmpl w:val="390C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7556"/>
    <w:multiLevelType w:val="hybridMultilevel"/>
    <w:tmpl w:val="3314106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03C2E"/>
    <w:multiLevelType w:val="hybridMultilevel"/>
    <w:tmpl w:val="BEA40D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7B4D81"/>
    <w:multiLevelType w:val="hybridMultilevel"/>
    <w:tmpl w:val="3C7CC2EE"/>
    <w:lvl w:ilvl="0" w:tplc="7D7CA17A">
      <w:start w:val="1"/>
      <w:numFmt w:val="hebrew1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FF93FE1"/>
    <w:multiLevelType w:val="hybridMultilevel"/>
    <w:tmpl w:val="E5D6C4DA"/>
    <w:lvl w:ilvl="0" w:tplc="CEEA70E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0296B"/>
    <w:multiLevelType w:val="hybridMultilevel"/>
    <w:tmpl w:val="19E60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65F7B"/>
    <w:multiLevelType w:val="hybridMultilevel"/>
    <w:tmpl w:val="0A6E9D6E"/>
    <w:lvl w:ilvl="0" w:tplc="879CF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57C2D"/>
    <w:multiLevelType w:val="hybridMultilevel"/>
    <w:tmpl w:val="267A5E1E"/>
    <w:lvl w:ilvl="0" w:tplc="36223EE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157FD"/>
    <w:multiLevelType w:val="hybridMultilevel"/>
    <w:tmpl w:val="90C2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637A"/>
    <w:multiLevelType w:val="hybridMultilevel"/>
    <w:tmpl w:val="01FA2A82"/>
    <w:lvl w:ilvl="0" w:tplc="316EB5DC">
      <w:start w:val="1"/>
      <w:numFmt w:val="hebrew1"/>
      <w:lvlText w:val="%1."/>
      <w:lvlJc w:val="left"/>
      <w:pPr>
        <w:ind w:left="1080" w:hanging="360"/>
      </w:pPr>
      <w:rPr>
        <w:rFonts w:ascii="Calibri" w:eastAsia="Calibri" w:hAnsi="Calibri" w:cs="Davi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9471F0"/>
    <w:multiLevelType w:val="hybridMultilevel"/>
    <w:tmpl w:val="37ECE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A7DEC"/>
    <w:multiLevelType w:val="hybridMultilevel"/>
    <w:tmpl w:val="4C4A05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B26C33"/>
    <w:multiLevelType w:val="hybridMultilevel"/>
    <w:tmpl w:val="42C88610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20633C"/>
    <w:multiLevelType w:val="hybridMultilevel"/>
    <w:tmpl w:val="80BE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2276F"/>
    <w:multiLevelType w:val="hybridMultilevel"/>
    <w:tmpl w:val="FC562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376AF8"/>
    <w:multiLevelType w:val="hybridMultilevel"/>
    <w:tmpl w:val="F9061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BF1D47"/>
    <w:multiLevelType w:val="hybridMultilevel"/>
    <w:tmpl w:val="F762EB1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494979"/>
    <w:multiLevelType w:val="hybridMultilevel"/>
    <w:tmpl w:val="4512446E"/>
    <w:lvl w:ilvl="0" w:tplc="B1AEDFD8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067F5"/>
    <w:multiLevelType w:val="hybridMultilevel"/>
    <w:tmpl w:val="DD9AF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3E529C"/>
    <w:multiLevelType w:val="hybridMultilevel"/>
    <w:tmpl w:val="274A91DA"/>
    <w:lvl w:ilvl="0" w:tplc="78921B68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3" w15:restartNumberingAfterBreak="0">
    <w:nsid w:val="6AEA528D"/>
    <w:multiLevelType w:val="hybridMultilevel"/>
    <w:tmpl w:val="39944A2A"/>
    <w:lvl w:ilvl="0" w:tplc="78921B68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4" w15:restartNumberingAfterBreak="0">
    <w:nsid w:val="6CE72000"/>
    <w:multiLevelType w:val="hybridMultilevel"/>
    <w:tmpl w:val="D512D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226723"/>
    <w:multiLevelType w:val="hybridMultilevel"/>
    <w:tmpl w:val="56684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525AF6"/>
    <w:multiLevelType w:val="hybridMultilevel"/>
    <w:tmpl w:val="ABAA06BC"/>
    <w:lvl w:ilvl="0" w:tplc="78921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66562"/>
    <w:multiLevelType w:val="hybridMultilevel"/>
    <w:tmpl w:val="0CA6A05A"/>
    <w:lvl w:ilvl="0" w:tplc="0544577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64491"/>
    <w:multiLevelType w:val="hybridMultilevel"/>
    <w:tmpl w:val="EF0C2FBE"/>
    <w:lvl w:ilvl="0" w:tplc="EBBAED86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15CB0"/>
    <w:multiLevelType w:val="hybridMultilevel"/>
    <w:tmpl w:val="FA146A4C"/>
    <w:lvl w:ilvl="0" w:tplc="5B8A24FE">
      <w:start w:val="1"/>
      <w:numFmt w:val="hebrew1"/>
      <w:lvlText w:val="%1."/>
      <w:lvlJc w:val="left"/>
      <w:pPr>
        <w:ind w:left="1440" w:hanging="360"/>
      </w:pPr>
      <w:rPr>
        <w:rFonts w:ascii="Calibri" w:eastAsia="Calibri" w:hAnsi="Calibri" w:cs="Davi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2966724">
    <w:abstractNumId w:val="25"/>
  </w:num>
  <w:num w:numId="2" w16cid:durableId="105737349">
    <w:abstractNumId w:val="6"/>
  </w:num>
  <w:num w:numId="3" w16cid:durableId="755907492">
    <w:abstractNumId w:val="19"/>
  </w:num>
  <w:num w:numId="4" w16cid:durableId="133446124">
    <w:abstractNumId w:val="4"/>
  </w:num>
  <w:num w:numId="5" w16cid:durableId="1932395705">
    <w:abstractNumId w:val="23"/>
  </w:num>
  <w:num w:numId="6" w16cid:durableId="410003143">
    <w:abstractNumId w:val="2"/>
  </w:num>
  <w:num w:numId="7" w16cid:durableId="1347559808">
    <w:abstractNumId w:val="22"/>
  </w:num>
  <w:num w:numId="8" w16cid:durableId="1904217514">
    <w:abstractNumId w:val="26"/>
  </w:num>
  <w:num w:numId="9" w16cid:durableId="1234047362">
    <w:abstractNumId w:val="13"/>
  </w:num>
  <w:num w:numId="10" w16cid:durableId="1525095082">
    <w:abstractNumId w:val="17"/>
  </w:num>
  <w:num w:numId="11" w16cid:durableId="93718956">
    <w:abstractNumId w:val="1"/>
  </w:num>
  <w:num w:numId="12" w16cid:durableId="1162427173">
    <w:abstractNumId w:val="14"/>
  </w:num>
  <w:num w:numId="13" w16cid:durableId="1891990183">
    <w:abstractNumId w:val="29"/>
  </w:num>
  <w:num w:numId="14" w16cid:durableId="1901593937">
    <w:abstractNumId w:val="21"/>
  </w:num>
  <w:num w:numId="15" w16cid:durableId="1483154092">
    <w:abstractNumId w:val="16"/>
  </w:num>
  <w:num w:numId="16" w16cid:durableId="335809852">
    <w:abstractNumId w:val="0"/>
  </w:num>
  <w:num w:numId="17" w16cid:durableId="1043558076">
    <w:abstractNumId w:val="5"/>
  </w:num>
  <w:num w:numId="18" w16cid:durableId="108165649">
    <w:abstractNumId w:val="18"/>
  </w:num>
  <w:num w:numId="19" w16cid:durableId="1616207216">
    <w:abstractNumId w:val="24"/>
  </w:num>
  <w:num w:numId="20" w16cid:durableId="473569290">
    <w:abstractNumId w:val="10"/>
  </w:num>
  <w:num w:numId="21" w16cid:durableId="983387897">
    <w:abstractNumId w:val="15"/>
  </w:num>
  <w:num w:numId="22" w16cid:durableId="1199928912">
    <w:abstractNumId w:val="12"/>
  </w:num>
  <w:num w:numId="23" w16cid:durableId="2075547633">
    <w:abstractNumId w:val="11"/>
  </w:num>
  <w:num w:numId="24" w16cid:durableId="175926501">
    <w:abstractNumId w:val="27"/>
  </w:num>
  <w:num w:numId="25" w16cid:durableId="963462174">
    <w:abstractNumId w:val="7"/>
  </w:num>
  <w:num w:numId="26" w16cid:durableId="1623030502">
    <w:abstractNumId w:val="28"/>
  </w:num>
  <w:num w:numId="27" w16cid:durableId="487940561">
    <w:abstractNumId w:val="3"/>
  </w:num>
  <w:num w:numId="28" w16cid:durableId="2068990439">
    <w:abstractNumId w:val="9"/>
  </w:num>
  <w:num w:numId="29" w16cid:durableId="1326857031">
    <w:abstractNumId w:val="20"/>
  </w:num>
  <w:num w:numId="30" w16cid:durableId="174850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5B"/>
    <w:rsid w:val="00001562"/>
    <w:rsid w:val="00012FE1"/>
    <w:rsid w:val="0001476F"/>
    <w:rsid w:val="00016BF9"/>
    <w:rsid w:val="000222CA"/>
    <w:rsid w:val="00025630"/>
    <w:rsid w:val="000406F1"/>
    <w:rsid w:val="0004472B"/>
    <w:rsid w:val="000452C3"/>
    <w:rsid w:val="000470B6"/>
    <w:rsid w:val="000475C8"/>
    <w:rsid w:val="00047FB0"/>
    <w:rsid w:val="00052A68"/>
    <w:rsid w:val="00060DDE"/>
    <w:rsid w:val="000622A3"/>
    <w:rsid w:val="00064CEF"/>
    <w:rsid w:val="00066EA8"/>
    <w:rsid w:val="00071ED4"/>
    <w:rsid w:val="00082070"/>
    <w:rsid w:val="00082346"/>
    <w:rsid w:val="00082E67"/>
    <w:rsid w:val="00086958"/>
    <w:rsid w:val="00091F74"/>
    <w:rsid w:val="00094672"/>
    <w:rsid w:val="000A426F"/>
    <w:rsid w:val="000A5FF8"/>
    <w:rsid w:val="000A7CA0"/>
    <w:rsid w:val="000B55E9"/>
    <w:rsid w:val="000C094A"/>
    <w:rsid w:val="000C3DA0"/>
    <w:rsid w:val="000C6B94"/>
    <w:rsid w:val="000C7875"/>
    <w:rsid w:val="000D07D3"/>
    <w:rsid w:val="000D3247"/>
    <w:rsid w:val="000D6B02"/>
    <w:rsid w:val="000D74C5"/>
    <w:rsid w:val="000E15B5"/>
    <w:rsid w:val="000E4999"/>
    <w:rsid w:val="000E5F4C"/>
    <w:rsid w:val="0010085D"/>
    <w:rsid w:val="00100EF0"/>
    <w:rsid w:val="00102ACE"/>
    <w:rsid w:val="00103BC1"/>
    <w:rsid w:val="00107492"/>
    <w:rsid w:val="00111EF3"/>
    <w:rsid w:val="00112ED6"/>
    <w:rsid w:val="00115CF8"/>
    <w:rsid w:val="0012091B"/>
    <w:rsid w:val="001252E9"/>
    <w:rsid w:val="00146452"/>
    <w:rsid w:val="001522D5"/>
    <w:rsid w:val="00152C92"/>
    <w:rsid w:val="0015418C"/>
    <w:rsid w:val="00156068"/>
    <w:rsid w:val="0016007C"/>
    <w:rsid w:val="0016083D"/>
    <w:rsid w:val="00161E7F"/>
    <w:rsid w:val="00181A6A"/>
    <w:rsid w:val="00182E7E"/>
    <w:rsid w:val="00192037"/>
    <w:rsid w:val="001921A1"/>
    <w:rsid w:val="00196930"/>
    <w:rsid w:val="001A24BD"/>
    <w:rsid w:val="001A2CDC"/>
    <w:rsid w:val="001A65E0"/>
    <w:rsid w:val="001A6689"/>
    <w:rsid w:val="001B31BE"/>
    <w:rsid w:val="001B39E3"/>
    <w:rsid w:val="001C10C5"/>
    <w:rsid w:val="001C561D"/>
    <w:rsid w:val="001C6C3B"/>
    <w:rsid w:val="001D03C4"/>
    <w:rsid w:val="001D0ECA"/>
    <w:rsid w:val="001D4E3C"/>
    <w:rsid w:val="001D6F7A"/>
    <w:rsid w:val="001E4DE9"/>
    <w:rsid w:val="001F1CD6"/>
    <w:rsid w:val="001F316F"/>
    <w:rsid w:val="001F38F1"/>
    <w:rsid w:val="0020030F"/>
    <w:rsid w:val="00201A17"/>
    <w:rsid w:val="00204380"/>
    <w:rsid w:val="00204587"/>
    <w:rsid w:val="002070F0"/>
    <w:rsid w:val="00207D7A"/>
    <w:rsid w:val="002113A3"/>
    <w:rsid w:val="002149A2"/>
    <w:rsid w:val="002151F8"/>
    <w:rsid w:val="00222283"/>
    <w:rsid w:val="0022303C"/>
    <w:rsid w:val="00223091"/>
    <w:rsid w:val="002256AA"/>
    <w:rsid w:val="00226F13"/>
    <w:rsid w:val="0023013F"/>
    <w:rsid w:val="00234866"/>
    <w:rsid w:val="002400D1"/>
    <w:rsid w:val="002436FE"/>
    <w:rsid w:val="00250115"/>
    <w:rsid w:val="002522D1"/>
    <w:rsid w:val="00253617"/>
    <w:rsid w:val="00254496"/>
    <w:rsid w:val="0026421A"/>
    <w:rsid w:val="002642B7"/>
    <w:rsid w:val="00264C51"/>
    <w:rsid w:val="00266646"/>
    <w:rsid w:val="00266954"/>
    <w:rsid w:val="002745C7"/>
    <w:rsid w:val="00275280"/>
    <w:rsid w:val="00277265"/>
    <w:rsid w:val="002811BC"/>
    <w:rsid w:val="0028679E"/>
    <w:rsid w:val="002926EC"/>
    <w:rsid w:val="00293E6B"/>
    <w:rsid w:val="002A6832"/>
    <w:rsid w:val="002A791F"/>
    <w:rsid w:val="002A7B9C"/>
    <w:rsid w:val="002B0128"/>
    <w:rsid w:val="002B33DC"/>
    <w:rsid w:val="002B43DF"/>
    <w:rsid w:val="002B5276"/>
    <w:rsid w:val="002C31FF"/>
    <w:rsid w:val="002C412F"/>
    <w:rsid w:val="002D068D"/>
    <w:rsid w:val="002D5F9C"/>
    <w:rsid w:val="002E49BE"/>
    <w:rsid w:val="002E628C"/>
    <w:rsid w:val="00302D1C"/>
    <w:rsid w:val="0030361B"/>
    <w:rsid w:val="00306F86"/>
    <w:rsid w:val="0031111F"/>
    <w:rsid w:val="003117C6"/>
    <w:rsid w:val="00314629"/>
    <w:rsid w:val="003152BC"/>
    <w:rsid w:val="003154F9"/>
    <w:rsid w:val="00321946"/>
    <w:rsid w:val="0032454C"/>
    <w:rsid w:val="003273EE"/>
    <w:rsid w:val="0033783D"/>
    <w:rsid w:val="0034541E"/>
    <w:rsid w:val="003468B4"/>
    <w:rsid w:val="0035398D"/>
    <w:rsid w:val="00353D10"/>
    <w:rsid w:val="003566FC"/>
    <w:rsid w:val="00357285"/>
    <w:rsid w:val="00360B7E"/>
    <w:rsid w:val="00362112"/>
    <w:rsid w:val="003625E4"/>
    <w:rsid w:val="00363DD5"/>
    <w:rsid w:val="00364261"/>
    <w:rsid w:val="0036684F"/>
    <w:rsid w:val="00372A61"/>
    <w:rsid w:val="003770B2"/>
    <w:rsid w:val="003840AB"/>
    <w:rsid w:val="003907A0"/>
    <w:rsid w:val="0039100B"/>
    <w:rsid w:val="003A050B"/>
    <w:rsid w:val="003A29BA"/>
    <w:rsid w:val="003A3A74"/>
    <w:rsid w:val="003A778A"/>
    <w:rsid w:val="003B359E"/>
    <w:rsid w:val="003B4852"/>
    <w:rsid w:val="003B7642"/>
    <w:rsid w:val="003C1E00"/>
    <w:rsid w:val="003C37FC"/>
    <w:rsid w:val="003C41D9"/>
    <w:rsid w:val="003C57AC"/>
    <w:rsid w:val="003D120F"/>
    <w:rsid w:val="003D388A"/>
    <w:rsid w:val="003E1427"/>
    <w:rsid w:val="003E1558"/>
    <w:rsid w:val="003E37AA"/>
    <w:rsid w:val="003F01E6"/>
    <w:rsid w:val="003F4F66"/>
    <w:rsid w:val="003F65AC"/>
    <w:rsid w:val="003F673A"/>
    <w:rsid w:val="00401000"/>
    <w:rsid w:val="00401933"/>
    <w:rsid w:val="00412879"/>
    <w:rsid w:val="00412C48"/>
    <w:rsid w:val="0041641C"/>
    <w:rsid w:val="004326C2"/>
    <w:rsid w:val="00434A0E"/>
    <w:rsid w:val="004351CE"/>
    <w:rsid w:val="00436D0E"/>
    <w:rsid w:val="004370B8"/>
    <w:rsid w:val="00437F98"/>
    <w:rsid w:val="004415CF"/>
    <w:rsid w:val="0044174A"/>
    <w:rsid w:val="00441EAD"/>
    <w:rsid w:val="004504C8"/>
    <w:rsid w:val="0045650F"/>
    <w:rsid w:val="00460347"/>
    <w:rsid w:val="00462A09"/>
    <w:rsid w:val="0047106D"/>
    <w:rsid w:val="00476304"/>
    <w:rsid w:val="00482310"/>
    <w:rsid w:val="00485846"/>
    <w:rsid w:val="0048620C"/>
    <w:rsid w:val="00491C93"/>
    <w:rsid w:val="004955E8"/>
    <w:rsid w:val="00496846"/>
    <w:rsid w:val="004A2E08"/>
    <w:rsid w:val="004A5D82"/>
    <w:rsid w:val="004B001D"/>
    <w:rsid w:val="004B5431"/>
    <w:rsid w:val="004B73C4"/>
    <w:rsid w:val="004D7BEA"/>
    <w:rsid w:val="004E0555"/>
    <w:rsid w:val="004E20FA"/>
    <w:rsid w:val="004E25A9"/>
    <w:rsid w:val="004F1A58"/>
    <w:rsid w:val="004F22CB"/>
    <w:rsid w:val="004F53ED"/>
    <w:rsid w:val="004F5ACB"/>
    <w:rsid w:val="004F5EEC"/>
    <w:rsid w:val="004F6218"/>
    <w:rsid w:val="004F7543"/>
    <w:rsid w:val="00500EB2"/>
    <w:rsid w:val="0050106F"/>
    <w:rsid w:val="00505DE3"/>
    <w:rsid w:val="005067ED"/>
    <w:rsid w:val="00511E82"/>
    <w:rsid w:val="005128EE"/>
    <w:rsid w:val="0051452B"/>
    <w:rsid w:val="005159F4"/>
    <w:rsid w:val="00520B12"/>
    <w:rsid w:val="00527830"/>
    <w:rsid w:val="00527B58"/>
    <w:rsid w:val="005321A6"/>
    <w:rsid w:val="00533987"/>
    <w:rsid w:val="00540CE2"/>
    <w:rsid w:val="005455AD"/>
    <w:rsid w:val="00545757"/>
    <w:rsid w:val="00546CCC"/>
    <w:rsid w:val="005557D6"/>
    <w:rsid w:val="0055706F"/>
    <w:rsid w:val="00566FF4"/>
    <w:rsid w:val="00571A52"/>
    <w:rsid w:val="00571B3C"/>
    <w:rsid w:val="005738F0"/>
    <w:rsid w:val="00574697"/>
    <w:rsid w:val="00580BE5"/>
    <w:rsid w:val="00581449"/>
    <w:rsid w:val="00581E03"/>
    <w:rsid w:val="005874A5"/>
    <w:rsid w:val="0059046D"/>
    <w:rsid w:val="00592254"/>
    <w:rsid w:val="005A008C"/>
    <w:rsid w:val="005A26F1"/>
    <w:rsid w:val="005A3903"/>
    <w:rsid w:val="005A51BA"/>
    <w:rsid w:val="005A6C91"/>
    <w:rsid w:val="005B0C8F"/>
    <w:rsid w:val="005B1544"/>
    <w:rsid w:val="005B2F4D"/>
    <w:rsid w:val="005B32BC"/>
    <w:rsid w:val="005B5370"/>
    <w:rsid w:val="005B5B1A"/>
    <w:rsid w:val="005B5B93"/>
    <w:rsid w:val="005C1022"/>
    <w:rsid w:val="005C59D9"/>
    <w:rsid w:val="005D06AD"/>
    <w:rsid w:val="005D3211"/>
    <w:rsid w:val="005E0A64"/>
    <w:rsid w:val="005E0E87"/>
    <w:rsid w:val="005E73F0"/>
    <w:rsid w:val="00600735"/>
    <w:rsid w:val="00601CC8"/>
    <w:rsid w:val="00605DB3"/>
    <w:rsid w:val="006062A2"/>
    <w:rsid w:val="00610EAB"/>
    <w:rsid w:val="00610F80"/>
    <w:rsid w:val="006112C8"/>
    <w:rsid w:val="00612403"/>
    <w:rsid w:val="00613F09"/>
    <w:rsid w:val="006159AA"/>
    <w:rsid w:val="00624746"/>
    <w:rsid w:val="00625EFA"/>
    <w:rsid w:val="00626043"/>
    <w:rsid w:val="00627DBA"/>
    <w:rsid w:val="00631C5B"/>
    <w:rsid w:val="00640B3D"/>
    <w:rsid w:val="0064157C"/>
    <w:rsid w:val="00644F4F"/>
    <w:rsid w:val="0064656D"/>
    <w:rsid w:val="00657282"/>
    <w:rsid w:val="00665F51"/>
    <w:rsid w:val="00667E35"/>
    <w:rsid w:val="00667F60"/>
    <w:rsid w:val="00671B7D"/>
    <w:rsid w:val="00672789"/>
    <w:rsid w:val="00673E4E"/>
    <w:rsid w:val="00680017"/>
    <w:rsid w:val="006861C1"/>
    <w:rsid w:val="00697301"/>
    <w:rsid w:val="006A0B5A"/>
    <w:rsid w:val="006A4E7B"/>
    <w:rsid w:val="006A7196"/>
    <w:rsid w:val="006C039B"/>
    <w:rsid w:val="006C2026"/>
    <w:rsid w:val="006D17A7"/>
    <w:rsid w:val="006D263B"/>
    <w:rsid w:val="006D40D0"/>
    <w:rsid w:val="006D4298"/>
    <w:rsid w:val="006D5486"/>
    <w:rsid w:val="006D5B16"/>
    <w:rsid w:val="006D6AF4"/>
    <w:rsid w:val="006D78DB"/>
    <w:rsid w:val="006E00B9"/>
    <w:rsid w:val="006E039C"/>
    <w:rsid w:val="006E3ABB"/>
    <w:rsid w:val="006E45D4"/>
    <w:rsid w:val="006E4DA1"/>
    <w:rsid w:val="006E51EE"/>
    <w:rsid w:val="006E79CF"/>
    <w:rsid w:val="006F0A9B"/>
    <w:rsid w:val="006F1009"/>
    <w:rsid w:val="007009A6"/>
    <w:rsid w:val="007012AF"/>
    <w:rsid w:val="007024A0"/>
    <w:rsid w:val="00702FA1"/>
    <w:rsid w:val="007030E6"/>
    <w:rsid w:val="007033C3"/>
    <w:rsid w:val="00704E1D"/>
    <w:rsid w:val="00706208"/>
    <w:rsid w:val="00714609"/>
    <w:rsid w:val="0071527A"/>
    <w:rsid w:val="00716C91"/>
    <w:rsid w:val="007215F2"/>
    <w:rsid w:val="00732CF8"/>
    <w:rsid w:val="00740249"/>
    <w:rsid w:val="00745BE5"/>
    <w:rsid w:val="007505DD"/>
    <w:rsid w:val="007516D4"/>
    <w:rsid w:val="00753722"/>
    <w:rsid w:val="0075463D"/>
    <w:rsid w:val="0076052D"/>
    <w:rsid w:val="00771832"/>
    <w:rsid w:val="00775D42"/>
    <w:rsid w:val="00776D88"/>
    <w:rsid w:val="007770F5"/>
    <w:rsid w:val="00781312"/>
    <w:rsid w:val="0078275D"/>
    <w:rsid w:val="00785F80"/>
    <w:rsid w:val="00786671"/>
    <w:rsid w:val="00787079"/>
    <w:rsid w:val="007939FC"/>
    <w:rsid w:val="00794138"/>
    <w:rsid w:val="00795954"/>
    <w:rsid w:val="00797E66"/>
    <w:rsid w:val="007A03AB"/>
    <w:rsid w:val="007A11CF"/>
    <w:rsid w:val="007A3EE8"/>
    <w:rsid w:val="007A4816"/>
    <w:rsid w:val="007B2E54"/>
    <w:rsid w:val="007B339B"/>
    <w:rsid w:val="007C24F2"/>
    <w:rsid w:val="007C5328"/>
    <w:rsid w:val="007C793C"/>
    <w:rsid w:val="007D2077"/>
    <w:rsid w:val="007D6544"/>
    <w:rsid w:val="007D7185"/>
    <w:rsid w:val="007D72D9"/>
    <w:rsid w:val="007D7376"/>
    <w:rsid w:val="007E1552"/>
    <w:rsid w:val="007E48B2"/>
    <w:rsid w:val="007E54AE"/>
    <w:rsid w:val="007E7ABA"/>
    <w:rsid w:val="007F2536"/>
    <w:rsid w:val="008012A5"/>
    <w:rsid w:val="00803D52"/>
    <w:rsid w:val="008047D2"/>
    <w:rsid w:val="008100F1"/>
    <w:rsid w:val="00810386"/>
    <w:rsid w:val="00815746"/>
    <w:rsid w:val="00817C5A"/>
    <w:rsid w:val="00822708"/>
    <w:rsid w:val="00823069"/>
    <w:rsid w:val="00823B10"/>
    <w:rsid w:val="0084074E"/>
    <w:rsid w:val="00842CF5"/>
    <w:rsid w:val="00844407"/>
    <w:rsid w:val="00844B6B"/>
    <w:rsid w:val="008467D1"/>
    <w:rsid w:val="00850114"/>
    <w:rsid w:val="00854497"/>
    <w:rsid w:val="00870A80"/>
    <w:rsid w:val="008836C6"/>
    <w:rsid w:val="00883D8D"/>
    <w:rsid w:val="00885E55"/>
    <w:rsid w:val="0089608B"/>
    <w:rsid w:val="008961D1"/>
    <w:rsid w:val="008963E2"/>
    <w:rsid w:val="008976CB"/>
    <w:rsid w:val="008A137F"/>
    <w:rsid w:val="008A1FCC"/>
    <w:rsid w:val="008A2224"/>
    <w:rsid w:val="008A46D1"/>
    <w:rsid w:val="008A4A28"/>
    <w:rsid w:val="008A5B83"/>
    <w:rsid w:val="008B262E"/>
    <w:rsid w:val="008B3AEA"/>
    <w:rsid w:val="008B7B7F"/>
    <w:rsid w:val="008C0712"/>
    <w:rsid w:val="008C45DE"/>
    <w:rsid w:val="008D01C6"/>
    <w:rsid w:val="008D42D4"/>
    <w:rsid w:val="008D68EF"/>
    <w:rsid w:val="008D79A4"/>
    <w:rsid w:val="008E0D66"/>
    <w:rsid w:val="008E0F6C"/>
    <w:rsid w:val="008E2289"/>
    <w:rsid w:val="008F2461"/>
    <w:rsid w:val="008F3957"/>
    <w:rsid w:val="008F5140"/>
    <w:rsid w:val="008F7EDA"/>
    <w:rsid w:val="00920E53"/>
    <w:rsid w:val="00922C24"/>
    <w:rsid w:val="0092352F"/>
    <w:rsid w:val="00927274"/>
    <w:rsid w:val="00931DAF"/>
    <w:rsid w:val="009327F4"/>
    <w:rsid w:val="00937AC6"/>
    <w:rsid w:val="00942B1A"/>
    <w:rsid w:val="0094326A"/>
    <w:rsid w:val="00947AA6"/>
    <w:rsid w:val="0095401B"/>
    <w:rsid w:val="00964E1D"/>
    <w:rsid w:val="009709DC"/>
    <w:rsid w:val="0097719F"/>
    <w:rsid w:val="00981237"/>
    <w:rsid w:val="009822FC"/>
    <w:rsid w:val="00982E38"/>
    <w:rsid w:val="0098412F"/>
    <w:rsid w:val="00986689"/>
    <w:rsid w:val="00990DED"/>
    <w:rsid w:val="009915BA"/>
    <w:rsid w:val="00991FEA"/>
    <w:rsid w:val="00994963"/>
    <w:rsid w:val="00996603"/>
    <w:rsid w:val="00996C67"/>
    <w:rsid w:val="009A5EAB"/>
    <w:rsid w:val="009A7B57"/>
    <w:rsid w:val="009B0195"/>
    <w:rsid w:val="009B1C96"/>
    <w:rsid w:val="009B2382"/>
    <w:rsid w:val="009B2AC3"/>
    <w:rsid w:val="009B478D"/>
    <w:rsid w:val="009C2D81"/>
    <w:rsid w:val="009C4F7C"/>
    <w:rsid w:val="009D0839"/>
    <w:rsid w:val="009D1E91"/>
    <w:rsid w:val="009D6794"/>
    <w:rsid w:val="009D6B7D"/>
    <w:rsid w:val="009F3259"/>
    <w:rsid w:val="009F3C80"/>
    <w:rsid w:val="00A01288"/>
    <w:rsid w:val="00A022A9"/>
    <w:rsid w:val="00A1136E"/>
    <w:rsid w:val="00A17D57"/>
    <w:rsid w:val="00A312B6"/>
    <w:rsid w:val="00A34289"/>
    <w:rsid w:val="00A37E5C"/>
    <w:rsid w:val="00A45138"/>
    <w:rsid w:val="00A662DF"/>
    <w:rsid w:val="00A7003D"/>
    <w:rsid w:val="00A733B8"/>
    <w:rsid w:val="00A74958"/>
    <w:rsid w:val="00A82738"/>
    <w:rsid w:val="00A841CC"/>
    <w:rsid w:val="00A85AFA"/>
    <w:rsid w:val="00A85B33"/>
    <w:rsid w:val="00A876A0"/>
    <w:rsid w:val="00A9292A"/>
    <w:rsid w:val="00A968D8"/>
    <w:rsid w:val="00AA0FA9"/>
    <w:rsid w:val="00AA2F2C"/>
    <w:rsid w:val="00AA6456"/>
    <w:rsid w:val="00AA7555"/>
    <w:rsid w:val="00AB67B5"/>
    <w:rsid w:val="00AB79C5"/>
    <w:rsid w:val="00AC28F0"/>
    <w:rsid w:val="00AC48B9"/>
    <w:rsid w:val="00AC7A7C"/>
    <w:rsid w:val="00AD04B0"/>
    <w:rsid w:val="00AD1908"/>
    <w:rsid w:val="00AD652C"/>
    <w:rsid w:val="00AE355F"/>
    <w:rsid w:val="00AE44BF"/>
    <w:rsid w:val="00AE6D7C"/>
    <w:rsid w:val="00AF2858"/>
    <w:rsid w:val="00B00BD6"/>
    <w:rsid w:val="00B02C2E"/>
    <w:rsid w:val="00B03403"/>
    <w:rsid w:val="00B066C7"/>
    <w:rsid w:val="00B07B15"/>
    <w:rsid w:val="00B12C01"/>
    <w:rsid w:val="00B20A1B"/>
    <w:rsid w:val="00B2156D"/>
    <w:rsid w:val="00B23898"/>
    <w:rsid w:val="00B31481"/>
    <w:rsid w:val="00B32FE3"/>
    <w:rsid w:val="00B34208"/>
    <w:rsid w:val="00B3472F"/>
    <w:rsid w:val="00B3542C"/>
    <w:rsid w:val="00B3602F"/>
    <w:rsid w:val="00B368C7"/>
    <w:rsid w:val="00B41874"/>
    <w:rsid w:val="00B42D67"/>
    <w:rsid w:val="00B4509D"/>
    <w:rsid w:val="00B46AA7"/>
    <w:rsid w:val="00B51654"/>
    <w:rsid w:val="00B551D2"/>
    <w:rsid w:val="00B56BAC"/>
    <w:rsid w:val="00B578BA"/>
    <w:rsid w:val="00B60480"/>
    <w:rsid w:val="00B60B71"/>
    <w:rsid w:val="00B61195"/>
    <w:rsid w:val="00B62803"/>
    <w:rsid w:val="00B6523C"/>
    <w:rsid w:val="00B70D02"/>
    <w:rsid w:val="00B74BA4"/>
    <w:rsid w:val="00B758B5"/>
    <w:rsid w:val="00B7679B"/>
    <w:rsid w:val="00B7746C"/>
    <w:rsid w:val="00B822C3"/>
    <w:rsid w:val="00B82E35"/>
    <w:rsid w:val="00B91C05"/>
    <w:rsid w:val="00B9788A"/>
    <w:rsid w:val="00BA2D27"/>
    <w:rsid w:val="00BA5B1C"/>
    <w:rsid w:val="00BB0CBF"/>
    <w:rsid w:val="00BB1C09"/>
    <w:rsid w:val="00BB2950"/>
    <w:rsid w:val="00BB3184"/>
    <w:rsid w:val="00BB4C7A"/>
    <w:rsid w:val="00BB7F93"/>
    <w:rsid w:val="00BD320F"/>
    <w:rsid w:val="00BE0EC5"/>
    <w:rsid w:val="00BE3CE5"/>
    <w:rsid w:val="00BE3F08"/>
    <w:rsid w:val="00BF3449"/>
    <w:rsid w:val="00BF3626"/>
    <w:rsid w:val="00BF3D7C"/>
    <w:rsid w:val="00BF48CF"/>
    <w:rsid w:val="00C00160"/>
    <w:rsid w:val="00C0109F"/>
    <w:rsid w:val="00C011FA"/>
    <w:rsid w:val="00C0318F"/>
    <w:rsid w:val="00C07492"/>
    <w:rsid w:val="00C07D35"/>
    <w:rsid w:val="00C07FA0"/>
    <w:rsid w:val="00C108E1"/>
    <w:rsid w:val="00C11DAF"/>
    <w:rsid w:val="00C15D82"/>
    <w:rsid w:val="00C17E1C"/>
    <w:rsid w:val="00C24BDC"/>
    <w:rsid w:val="00C27566"/>
    <w:rsid w:val="00C4381E"/>
    <w:rsid w:val="00C515E8"/>
    <w:rsid w:val="00C526AA"/>
    <w:rsid w:val="00C52D59"/>
    <w:rsid w:val="00C552AF"/>
    <w:rsid w:val="00C563DF"/>
    <w:rsid w:val="00C600BF"/>
    <w:rsid w:val="00C60CDD"/>
    <w:rsid w:val="00C6140A"/>
    <w:rsid w:val="00C6543E"/>
    <w:rsid w:val="00C66124"/>
    <w:rsid w:val="00C67160"/>
    <w:rsid w:val="00C70C28"/>
    <w:rsid w:val="00C743DD"/>
    <w:rsid w:val="00C75DBC"/>
    <w:rsid w:val="00C80256"/>
    <w:rsid w:val="00C821F6"/>
    <w:rsid w:val="00C83DBA"/>
    <w:rsid w:val="00C86593"/>
    <w:rsid w:val="00C91F47"/>
    <w:rsid w:val="00C92BB6"/>
    <w:rsid w:val="00C94584"/>
    <w:rsid w:val="00C9514E"/>
    <w:rsid w:val="00C95944"/>
    <w:rsid w:val="00CA1BDE"/>
    <w:rsid w:val="00CA60A0"/>
    <w:rsid w:val="00CB1395"/>
    <w:rsid w:val="00CB2426"/>
    <w:rsid w:val="00CB78CB"/>
    <w:rsid w:val="00CC3C10"/>
    <w:rsid w:val="00CC5BFC"/>
    <w:rsid w:val="00CD1B9F"/>
    <w:rsid w:val="00CD23F1"/>
    <w:rsid w:val="00CE55D6"/>
    <w:rsid w:val="00CF4418"/>
    <w:rsid w:val="00D005FC"/>
    <w:rsid w:val="00D01DC6"/>
    <w:rsid w:val="00D029EE"/>
    <w:rsid w:val="00D12E6D"/>
    <w:rsid w:val="00D14BBB"/>
    <w:rsid w:val="00D22994"/>
    <w:rsid w:val="00D2369C"/>
    <w:rsid w:val="00D25BBE"/>
    <w:rsid w:val="00D31E3C"/>
    <w:rsid w:val="00D37444"/>
    <w:rsid w:val="00D46EB0"/>
    <w:rsid w:val="00D554ED"/>
    <w:rsid w:val="00D55F02"/>
    <w:rsid w:val="00D56719"/>
    <w:rsid w:val="00D656C5"/>
    <w:rsid w:val="00D7632E"/>
    <w:rsid w:val="00D81627"/>
    <w:rsid w:val="00D818BF"/>
    <w:rsid w:val="00D83270"/>
    <w:rsid w:val="00D859ED"/>
    <w:rsid w:val="00D8698C"/>
    <w:rsid w:val="00D91D0E"/>
    <w:rsid w:val="00D93EA4"/>
    <w:rsid w:val="00D949AF"/>
    <w:rsid w:val="00D94FDB"/>
    <w:rsid w:val="00D96AF7"/>
    <w:rsid w:val="00D970D9"/>
    <w:rsid w:val="00D973B9"/>
    <w:rsid w:val="00DA15B2"/>
    <w:rsid w:val="00DA29F4"/>
    <w:rsid w:val="00DA3D13"/>
    <w:rsid w:val="00DA5872"/>
    <w:rsid w:val="00DB070D"/>
    <w:rsid w:val="00DB1CD0"/>
    <w:rsid w:val="00DB4899"/>
    <w:rsid w:val="00DB5904"/>
    <w:rsid w:val="00DC02D8"/>
    <w:rsid w:val="00DD3D53"/>
    <w:rsid w:val="00DE570C"/>
    <w:rsid w:val="00DF0816"/>
    <w:rsid w:val="00DF2A38"/>
    <w:rsid w:val="00DF4A9E"/>
    <w:rsid w:val="00E061BF"/>
    <w:rsid w:val="00E10A74"/>
    <w:rsid w:val="00E10EC3"/>
    <w:rsid w:val="00E126EB"/>
    <w:rsid w:val="00E12781"/>
    <w:rsid w:val="00E128A8"/>
    <w:rsid w:val="00E15855"/>
    <w:rsid w:val="00E22B1F"/>
    <w:rsid w:val="00E25530"/>
    <w:rsid w:val="00E2642A"/>
    <w:rsid w:val="00E2660A"/>
    <w:rsid w:val="00E31256"/>
    <w:rsid w:val="00E56CA3"/>
    <w:rsid w:val="00E650F8"/>
    <w:rsid w:val="00E66845"/>
    <w:rsid w:val="00E67361"/>
    <w:rsid w:val="00E75CB6"/>
    <w:rsid w:val="00E9374B"/>
    <w:rsid w:val="00E938C9"/>
    <w:rsid w:val="00E97B70"/>
    <w:rsid w:val="00EA1629"/>
    <w:rsid w:val="00EA371D"/>
    <w:rsid w:val="00EA47E5"/>
    <w:rsid w:val="00EA53CF"/>
    <w:rsid w:val="00EB1264"/>
    <w:rsid w:val="00EB2F08"/>
    <w:rsid w:val="00EC1092"/>
    <w:rsid w:val="00EC796F"/>
    <w:rsid w:val="00ED10C0"/>
    <w:rsid w:val="00ED709E"/>
    <w:rsid w:val="00ED7E7B"/>
    <w:rsid w:val="00EE5177"/>
    <w:rsid w:val="00EE6E58"/>
    <w:rsid w:val="00EF1808"/>
    <w:rsid w:val="00EF6512"/>
    <w:rsid w:val="00EF6895"/>
    <w:rsid w:val="00EF6ECA"/>
    <w:rsid w:val="00F03398"/>
    <w:rsid w:val="00F040E4"/>
    <w:rsid w:val="00F04262"/>
    <w:rsid w:val="00F05026"/>
    <w:rsid w:val="00F06D19"/>
    <w:rsid w:val="00F11E6C"/>
    <w:rsid w:val="00F11FAF"/>
    <w:rsid w:val="00F126A2"/>
    <w:rsid w:val="00F12810"/>
    <w:rsid w:val="00F1712B"/>
    <w:rsid w:val="00F30378"/>
    <w:rsid w:val="00F43D82"/>
    <w:rsid w:val="00F44093"/>
    <w:rsid w:val="00F46DAD"/>
    <w:rsid w:val="00F5306C"/>
    <w:rsid w:val="00F62380"/>
    <w:rsid w:val="00F62DF4"/>
    <w:rsid w:val="00F63C84"/>
    <w:rsid w:val="00F66A76"/>
    <w:rsid w:val="00F70830"/>
    <w:rsid w:val="00F70AAB"/>
    <w:rsid w:val="00F76BD6"/>
    <w:rsid w:val="00F8398B"/>
    <w:rsid w:val="00F8418B"/>
    <w:rsid w:val="00F85D1F"/>
    <w:rsid w:val="00F903DC"/>
    <w:rsid w:val="00F91D44"/>
    <w:rsid w:val="00FA1CCD"/>
    <w:rsid w:val="00FA3267"/>
    <w:rsid w:val="00FA37DD"/>
    <w:rsid w:val="00FA64A5"/>
    <w:rsid w:val="00FA75F8"/>
    <w:rsid w:val="00FB37FD"/>
    <w:rsid w:val="00FC4E81"/>
    <w:rsid w:val="00FC7343"/>
    <w:rsid w:val="00FD02B6"/>
    <w:rsid w:val="00FD40B4"/>
    <w:rsid w:val="00FE1E04"/>
    <w:rsid w:val="00FE346D"/>
    <w:rsid w:val="00FE5977"/>
    <w:rsid w:val="00FF2460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0B0EB"/>
  <w15:docId w15:val="{35E602F1-3F4C-4609-8EC7-0BCC4C4E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8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9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39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9FC"/>
  </w:style>
  <w:style w:type="paragraph" w:styleId="Footer">
    <w:name w:val="footer"/>
    <w:basedOn w:val="Normal"/>
    <w:link w:val="FooterChar"/>
    <w:uiPriority w:val="99"/>
    <w:unhideWhenUsed/>
    <w:rsid w:val="007939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9FC"/>
  </w:style>
  <w:style w:type="table" w:styleId="TableGrid">
    <w:name w:val="Table Grid"/>
    <w:basedOn w:val="TableNormal"/>
    <w:rsid w:val="00CB24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F2461"/>
    <w:pPr>
      <w:ind w:left="720"/>
      <w:contextualSpacing/>
    </w:pPr>
  </w:style>
  <w:style w:type="table" w:customStyle="1" w:styleId="1">
    <w:name w:val="רשת טבלה1"/>
    <w:basedOn w:val="TableNormal"/>
    <w:next w:val="TableGrid"/>
    <w:rsid w:val="00BA5B1C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B1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71832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6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66FC"/>
    <w:rPr>
      <w:rFonts w:ascii="Courier New" w:eastAsia="Times New Roman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200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thR\Desktop\logo_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7B1F-C29C-40F7-9A0F-2F662BF1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logo_sign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TASMC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Administrator</dc:creator>
  <cp:lastModifiedBy>Amit Solomon</cp:lastModifiedBy>
  <cp:revision>4</cp:revision>
  <cp:lastPrinted>2025-08-19T11:42:00Z</cp:lastPrinted>
  <dcterms:created xsi:type="dcterms:W3CDTF">2026-06-10T11:10:00Z</dcterms:created>
  <dcterms:modified xsi:type="dcterms:W3CDTF">2026-06-10T11:17:00Z</dcterms:modified>
</cp:coreProperties>
</file>